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0A" w:rsidRPr="0087525C" w:rsidRDefault="00FD200A">
      <w:pPr>
        <w:rPr>
          <w:rFonts w:ascii="Arial" w:hAnsi="Arial" w:cs="Arial"/>
          <w:color w:val="FF0000"/>
          <w:szCs w:val="24"/>
        </w:rPr>
      </w:pPr>
      <w:r w:rsidRPr="0087525C">
        <w:rPr>
          <w:rFonts w:ascii="Arial" w:hAnsi="Arial" w:cs="Arial"/>
          <w:color w:val="FF0000"/>
          <w:szCs w:val="24"/>
        </w:rPr>
        <w:tab/>
      </w:r>
      <w:r w:rsidRPr="0087525C">
        <w:rPr>
          <w:rFonts w:ascii="Arial" w:hAnsi="Arial" w:cs="Arial"/>
          <w:color w:val="FF0000"/>
          <w:szCs w:val="24"/>
        </w:rPr>
        <w:tab/>
      </w:r>
    </w:p>
    <w:tbl>
      <w:tblPr>
        <w:tblStyle w:val="TableGrid"/>
        <w:tblW w:w="0" w:type="auto"/>
        <w:tblLook w:val="04A0" w:firstRow="1" w:lastRow="0" w:firstColumn="1" w:lastColumn="0" w:noHBand="0" w:noVBand="1"/>
      </w:tblPr>
      <w:tblGrid>
        <w:gridCol w:w="3235"/>
        <w:gridCol w:w="6166"/>
      </w:tblGrid>
      <w:tr w:rsidR="00074A06" w:rsidRPr="0087525C" w:rsidTr="00DD122A">
        <w:tc>
          <w:tcPr>
            <w:tcW w:w="9401" w:type="dxa"/>
            <w:gridSpan w:val="2"/>
            <w:shd w:val="clear" w:color="auto" w:fill="B8CCE4" w:themeFill="accent1" w:themeFillTint="66"/>
          </w:tcPr>
          <w:p w:rsidR="00074A06" w:rsidRPr="0087525C" w:rsidRDefault="00074A06" w:rsidP="00074A06">
            <w:pPr>
              <w:jc w:val="center"/>
              <w:rPr>
                <w:rFonts w:ascii="Arial" w:hAnsi="Arial" w:cs="Arial"/>
                <w:b/>
                <w:bCs/>
                <w:szCs w:val="24"/>
              </w:rPr>
            </w:pPr>
            <w:r w:rsidRPr="0087525C">
              <w:rPr>
                <w:rFonts w:ascii="Arial" w:hAnsi="Arial" w:cs="Arial"/>
                <w:b/>
                <w:bCs/>
                <w:szCs w:val="24"/>
              </w:rPr>
              <w:br/>
              <w:t>MINNESOTA WEST COMMUNITY &amp; TECHNICAL COLLEGE</w:t>
            </w:r>
            <w:r w:rsidRPr="0087525C">
              <w:rPr>
                <w:rFonts w:ascii="Arial" w:hAnsi="Arial" w:cs="Arial"/>
                <w:b/>
                <w:bCs/>
                <w:szCs w:val="24"/>
              </w:rPr>
              <w:br/>
            </w:r>
          </w:p>
        </w:tc>
      </w:tr>
      <w:tr w:rsidR="00074A06" w:rsidRPr="0087525C" w:rsidTr="00DD122A">
        <w:trPr>
          <w:trHeight w:val="395"/>
        </w:trPr>
        <w:tc>
          <w:tcPr>
            <w:tcW w:w="9401" w:type="dxa"/>
            <w:gridSpan w:val="2"/>
          </w:tcPr>
          <w:p w:rsidR="00074A06" w:rsidRPr="0087525C" w:rsidRDefault="00074A06" w:rsidP="000F22B6">
            <w:pPr>
              <w:pStyle w:val="Title"/>
              <w:jc w:val="center"/>
              <w:rPr>
                <w:rFonts w:ascii="Arial" w:hAnsi="Arial" w:cs="Arial"/>
              </w:rPr>
            </w:pPr>
            <w:r w:rsidRPr="0087525C">
              <w:rPr>
                <w:rFonts w:ascii="Arial" w:hAnsi="Arial" w:cs="Arial"/>
              </w:rPr>
              <w:t>COURSE SYLLABUS</w:t>
            </w:r>
          </w:p>
        </w:tc>
      </w:tr>
      <w:tr w:rsidR="00102FFF" w:rsidRPr="0087525C" w:rsidTr="00102FFF">
        <w:trPr>
          <w:trHeight w:val="395"/>
        </w:trPr>
        <w:tc>
          <w:tcPr>
            <w:tcW w:w="3235" w:type="dxa"/>
          </w:tcPr>
          <w:p w:rsidR="00102FFF" w:rsidRPr="0087525C" w:rsidRDefault="00102FFF" w:rsidP="00213130">
            <w:pPr>
              <w:pStyle w:val="Title"/>
              <w:jc w:val="center"/>
              <w:rPr>
                <w:rFonts w:ascii="Arial" w:hAnsi="Arial" w:cs="Arial"/>
              </w:rPr>
            </w:pPr>
            <w:r>
              <w:rPr>
                <w:rFonts w:ascii="Arial" w:hAnsi="Arial" w:cs="Arial"/>
                <w:noProof/>
              </w:rPr>
              <w:drawing>
                <wp:inline distT="0" distB="0" distL="0" distR="0">
                  <wp:extent cx="1828800" cy="10060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jay Signature Fina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187" cy="1011719"/>
                          </a:xfrm>
                          <a:prstGeom prst="rect">
                            <a:avLst/>
                          </a:prstGeom>
                        </pic:spPr>
                      </pic:pic>
                    </a:graphicData>
                  </a:graphic>
                </wp:inline>
              </w:drawing>
            </w:r>
          </w:p>
        </w:tc>
        <w:tc>
          <w:tcPr>
            <w:tcW w:w="6166" w:type="dxa"/>
          </w:tcPr>
          <w:p w:rsidR="00102FFF" w:rsidRPr="00102FFF" w:rsidRDefault="00102FFF" w:rsidP="00102FFF">
            <w:pPr>
              <w:pStyle w:val="Title"/>
              <w:rPr>
                <w:rFonts w:ascii="Arial" w:hAnsi="Arial" w:cs="Arial"/>
                <w:sz w:val="24"/>
                <w:szCs w:val="24"/>
              </w:rPr>
            </w:pPr>
            <w:r w:rsidRPr="00102FFF">
              <w:rPr>
                <w:rFonts w:ascii="Arial" w:hAnsi="Arial" w:cs="Arial"/>
                <w:b/>
                <w:sz w:val="24"/>
                <w:szCs w:val="24"/>
              </w:rPr>
              <w:t>Mission:</w:t>
            </w:r>
            <w:r>
              <w:rPr>
                <w:rFonts w:ascii="Arial" w:hAnsi="Arial" w:cs="Arial"/>
                <w:sz w:val="24"/>
                <w:szCs w:val="24"/>
              </w:rPr>
              <w:t xml:space="preserve"> Minnesota West prepares learners for a lifetime of success.</w:t>
            </w:r>
          </w:p>
          <w:p w:rsidR="00102FFF" w:rsidRPr="00102FFF" w:rsidRDefault="00102FFF" w:rsidP="00102FFF">
            <w:pPr>
              <w:rPr>
                <w:rFonts w:ascii="Arial" w:hAnsi="Arial" w:cs="Arial"/>
              </w:rPr>
            </w:pPr>
            <w:r w:rsidRPr="00102FFF">
              <w:rPr>
                <w:rFonts w:ascii="Arial" w:hAnsi="Arial" w:cs="Arial"/>
                <w:b/>
              </w:rPr>
              <w:t>Vision:</w:t>
            </w:r>
            <w:r>
              <w:rPr>
                <w:rFonts w:ascii="Arial" w:hAnsi="Arial" w:cs="Arial"/>
              </w:rPr>
              <w:t xml:space="preserve"> Minnesota West is the regional college of choice.</w:t>
            </w:r>
          </w:p>
          <w:p w:rsidR="00102FFF" w:rsidRPr="00102FFF" w:rsidRDefault="00102FFF" w:rsidP="00102FFF">
            <w:r w:rsidRPr="00102FFF">
              <w:rPr>
                <w:rFonts w:ascii="Arial" w:hAnsi="Arial" w:cs="Arial"/>
                <w:b/>
              </w:rPr>
              <w:t>Values:</w:t>
            </w:r>
            <w:r>
              <w:rPr>
                <w:rFonts w:ascii="Arial" w:hAnsi="Arial" w:cs="Arial"/>
              </w:rPr>
              <w:t xml:space="preserve"> Community Engagement, Courage, Diversity &amp; Inclusion, Innovation, Integrity, Student Success</w:t>
            </w:r>
          </w:p>
        </w:tc>
      </w:tr>
    </w:tbl>
    <w:p w:rsidR="00805C7C" w:rsidRPr="0087525C" w:rsidRDefault="00805C7C" w:rsidP="00844264">
      <w:pPr>
        <w:rPr>
          <w:rFonts w:ascii="Arial" w:hAnsi="Arial" w:cs="Arial"/>
          <w:szCs w:val="24"/>
        </w:rPr>
      </w:pPr>
    </w:p>
    <w:p w:rsidR="00F20395" w:rsidRPr="0087525C" w:rsidRDefault="00F20395" w:rsidP="00F20395">
      <w:pPr>
        <w:jc w:val="center"/>
        <w:rPr>
          <w:rFonts w:ascii="Arial" w:hAnsi="Arial" w:cs="Arial"/>
          <w:szCs w:val="24"/>
        </w:rPr>
      </w:pPr>
      <w:r w:rsidRPr="00C47C48">
        <w:rPr>
          <w:rFonts w:ascii="Arial" w:hAnsi="Arial" w:cs="Arial"/>
          <w:szCs w:val="24"/>
        </w:rPr>
        <w:t>This dual credit college course is offered through Minnesota West Community and Technical College’s RE</w:t>
      </w:r>
      <w:r w:rsidR="00CD7CFC">
        <w:rPr>
          <w:rFonts w:ascii="Arial" w:hAnsi="Arial" w:cs="Arial"/>
          <w:szCs w:val="24"/>
        </w:rPr>
        <w:t>ACH Program in partnership with</w:t>
      </w:r>
      <w:r w:rsidR="00D63FB6">
        <w:rPr>
          <w:rFonts w:ascii="Arial" w:hAnsi="Arial" w:cs="Arial"/>
          <w:szCs w:val="24"/>
        </w:rPr>
        <w:t xml:space="preserve"> Edgerton</w:t>
      </w:r>
      <w:r w:rsidR="00C47C48" w:rsidRPr="00C47C48">
        <w:rPr>
          <w:rFonts w:ascii="Arial" w:hAnsi="Arial" w:cs="Arial"/>
          <w:szCs w:val="24"/>
        </w:rPr>
        <w:t xml:space="preserve"> </w:t>
      </w:r>
      <w:r w:rsidRPr="00C47C48">
        <w:rPr>
          <w:rFonts w:ascii="Arial" w:hAnsi="Arial" w:cs="Arial"/>
          <w:szCs w:val="24"/>
        </w:rPr>
        <w:t>Public Schools.</w:t>
      </w:r>
      <w:r w:rsidRPr="0087525C">
        <w:rPr>
          <w:rFonts w:ascii="Arial" w:hAnsi="Arial" w:cs="Arial"/>
          <w:szCs w:val="24"/>
        </w:rPr>
        <w:t xml:space="preserve"> </w:t>
      </w:r>
    </w:p>
    <w:p w:rsidR="000F22B6" w:rsidRPr="0087525C" w:rsidRDefault="000F22B6" w:rsidP="00F20395">
      <w:pPr>
        <w:shd w:val="clear" w:color="auto" w:fill="FFFFFF"/>
        <w:rPr>
          <w:rFonts w:ascii="Arial" w:hAnsi="Arial" w:cs="Arial"/>
          <w:szCs w:val="24"/>
        </w:rPr>
      </w:pPr>
    </w:p>
    <w:sdt>
      <w:sdtPr>
        <w:rPr>
          <w:rFonts w:ascii="Arial" w:eastAsia="Times New Roman" w:hAnsi="Arial" w:cs="Arial"/>
          <w:color w:val="auto"/>
          <w:sz w:val="24"/>
          <w:szCs w:val="20"/>
        </w:rPr>
        <w:id w:val="-910239443"/>
        <w:docPartObj>
          <w:docPartGallery w:val="Table of Contents"/>
          <w:docPartUnique/>
        </w:docPartObj>
      </w:sdtPr>
      <w:sdtEndPr>
        <w:rPr>
          <w:b/>
          <w:bCs/>
          <w:noProof/>
        </w:rPr>
      </w:sdtEndPr>
      <w:sdtContent>
        <w:p w:rsidR="000F22B6" w:rsidRPr="0087525C" w:rsidRDefault="000F22B6">
          <w:pPr>
            <w:pStyle w:val="TOCHeading"/>
            <w:rPr>
              <w:rFonts w:ascii="Arial" w:hAnsi="Arial" w:cs="Arial"/>
            </w:rPr>
          </w:pPr>
          <w:r w:rsidRPr="0087525C">
            <w:rPr>
              <w:rFonts w:ascii="Arial" w:hAnsi="Arial" w:cs="Arial"/>
            </w:rPr>
            <w:t>Contents</w:t>
          </w:r>
        </w:p>
        <w:p w:rsidR="00C47C48" w:rsidRDefault="000F22B6">
          <w:pPr>
            <w:pStyle w:val="TOC1"/>
            <w:tabs>
              <w:tab w:val="right" w:leader="dot" w:pos="10214"/>
            </w:tabs>
            <w:rPr>
              <w:rFonts w:asciiTheme="minorHAnsi" w:eastAsiaTheme="minorEastAsia" w:hAnsiTheme="minorHAnsi" w:cstheme="minorBidi"/>
              <w:noProof/>
              <w:sz w:val="22"/>
              <w:szCs w:val="22"/>
            </w:rPr>
          </w:pPr>
          <w:r w:rsidRPr="0087525C">
            <w:rPr>
              <w:rFonts w:ascii="Arial" w:hAnsi="Arial" w:cs="Arial"/>
              <w:b/>
              <w:bCs/>
              <w:noProof/>
            </w:rPr>
            <w:fldChar w:fldCharType="begin"/>
          </w:r>
          <w:r w:rsidRPr="0087525C">
            <w:rPr>
              <w:rFonts w:ascii="Arial" w:hAnsi="Arial" w:cs="Arial"/>
              <w:b/>
              <w:bCs/>
              <w:noProof/>
            </w:rPr>
            <w:instrText xml:space="preserve"> TOC \o "1-3" \h \z \u </w:instrText>
          </w:r>
          <w:r w:rsidRPr="0087525C">
            <w:rPr>
              <w:rFonts w:ascii="Arial" w:hAnsi="Arial" w:cs="Arial"/>
              <w:b/>
              <w:bCs/>
              <w:noProof/>
            </w:rPr>
            <w:fldChar w:fldCharType="separate"/>
          </w:r>
          <w:hyperlink w:anchor="_Toc46499507" w:history="1">
            <w:r w:rsidR="00C47C48" w:rsidRPr="008628DD">
              <w:rPr>
                <w:rStyle w:val="Hyperlink"/>
                <w:rFonts w:ascii="Arial" w:hAnsi="Arial" w:cs="Arial"/>
                <w:noProof/>
              </w:rPr>
              <w:t>Course Overview:</w:t>
            </w:r>
            <w:r w:rsidR="00C47C48">
              <w:rPr>
                <w:noProof/>
                <w:webHidden/>
              </w:rPr>
              <w:tab/>
            </w:r>
            <w:r w:rsidR="00C47C48">
              <w:rPr>
                <w:noProof/>
                <w:webHidden/>
              </w:rPr>
              <w:fldChar w:fldCharType="begin"/>
            </w:r>
            <w:r w:rsidR="00C47C48">
              <w:rPr>
                <w:noProof/>
                <w:webHidden/>
              </w:rPr>
              <w:instrText xml:space="preserve"> PAGEREF _Toc46499507 \h </w:instrText>
            </w:r>
            <w:r w:rsidR="00C47C48">
              <w:rPr>
                <w:noProof/>
                <w:webHidden/>
              </w:rPr>
            </w:r>
            <w:r w:rsidR="00C47C48">
              <w:rPr>
                <w:noProof/>
                <w:webHidden/>
              </w:rPr>
              <w:fldChar w:fldCharType="separate"/>
            </w:r>
            <w:r w:rsidR="00C47C48">
              <w:rPr>
                <w:noProof/>
                <w:webHidden/>
              </w:rPr>
              <w:t>1</w:t>
            </w:r>
            <w:r w:rsidR="00C47C48">
              <w:rPr>
                <w:noProof/>
                <w:webHidden/>
              </w:rPr>
              <w:fldChar w:fldCharType="end"/>
            </w:r>
          </w:hyperlink>
        </w:p>
        <w:p w:rsidR="00C47C48" w:rsidRDefault="006824DC">
          <w:pPr>
            <w:pStyle w:val="TOC1"/>
            <w:tabs>
              <w:tab w:val="right" w:leader="dot" w:pos="10214"/>
            </w:tabs>
            <w:rPr>
              <w:rFonts w:asciiTheme="minorHAnsi" w:eastAsiaTheme="minorEastAsia" w:hAnsiTheme="minorHAnsi" w:cstheme="minorBidi"/>
              <w:noProof/>
              <w:sz w:val="22"/>
              <w:szCs w:val="22"/>
            </w:rPr>
          </w:pPr>
          <w:hyperlink w:anchor="_Toc46499508" w:history="1">
            <w:r w:rsidR="00C47C48" w:rsidRPr="008628DD">
              <w:rPr>
                <w:rStyle w:val="Hyperlink"/>
                <w:rFonts w:ascii="Arial" w:hAnsi="Arial" w:cs="Arial"/>
                <w:noProof/>
              </w:rPr>
              <w:t>College Faculty Information:</w:t>
            </w:r>
            <w:r w:rsidR="00C47C48">
              <w:rPr>
                <w:noProof/>
                <w:webHidden/>
              </w:rPr>
              <w:tab/>
            </w:r>
            <w:r w:rsidR="00C47C48">
              <w:rPr>
                <w:noProof/>
                <w:webHidden/>
              </w:rPr>
              <w:fldChar w:fldCharType="begin"/>
            </w:r>
            <w:r w:rsidR="00C47C48">
              <w:rPr>
                <w:noProof/>
                <w:webHidden/>
              </w:rPr>
              <w:instrText xml:space="preserve"> PAGEREF _Toc46499508 \h </w:instrText>
            </w:r>
            <w:r w:rsidR="00C47C48">
              <w:rPr>
                <w:noProof/>
                <w:webHidden/>
              </w:rPr>
            </w:r>
            <w:r w:rsidR="00C47C48">
              <w:rPr>
                <w:noProof/>
                <w:webHidden/>
              </w:rPr>
              <w:fldChar w:fldCharType="separate"/>
            </w:r>
            <w:r w:rsidR="00C47C48">
              <w:rPr>
                <w:noProof/>
                <w:webHidden/>
              </w:rPr>
              <w:t>2</w:t>
            </w:r>
            <w:r w:rsidR="00C47C48">
              <w:rPr>
                <w:noProof/>
                <w:webHidden/>
              </w:rPr>
              <w:fldChar w:fldCharType="end"/>
            </w:r>
          </w:hyperlink>
        </w:p>
        <w:p w:rsidR="00C47C48" w:rsidRDefault="006824DC">
          <w:pPr>
            <w:pStyle w:val="TOC1"/>
            <w:tabs>
              <w:tab w:val="right" w:leader="dot" w:pos="10214"/>
            </w:tabs>
            <w:rPr>
              <w:rFonts w:asciiTheme="minorHAnsi" w:eastAsiaTheme="minorEastAsia" w:hAnsiTheme="minorHAnsi" w:cstheme="minorBidi"/>
              <w:noProof/>
              <w:sz w:val="22"/>
              <w:szCs w:val="22"/>
            </w:rPr>
          </w:pPr>
          <w:hyperlink w:anchor="_Toc46499509" w:history="1">
            <w:r w:rsidR="00C47C48" w:rsidRPr="008628DD">
              <w:rPr>
                <w:rStyle w:val="Hyperlink"/>
                <w:rFonts w:ascii="Arial" w:hAnsi="Arial" w:cs="Arial"/>
                <w:noProof/>
              </w:rPr>
              <w:t>Course Information:</w:t>
            </w:r>
            <w:r w:rsidR="00C47C48">
              <w:rPr>
                <w:noProof/>
                <w:webHidden/>
              </w:rPr>
              <w:tab/>
            </w:r>
            <w:r w:rsidR="00C47C48">
              <w:rPr>
                <w:noProof/>
                <w:webHidden/>
              </w:rPr>
              <w:fldChar w:fldCharType="begin"/>
            </w:r>
            <w:r w:rsidR="00C47C48">
              <w:rPr>
                <w:noProof/>
                <w:webHidden/>
              </w:rPr>
              <w:instrText xml:space="preserve"> PAGEREF _Toc46499509 \h </w:instrText>
            </w:r>
            <w:r w:rsidR="00C47C48">
              <w:rPr>
                <w:noProof/>
                <w:webHidden/>
              </w:rPr>
            </w:r>
            <w:r w:rsidR="00C47C48">
              <w:rPr>
                <w:noProof/>
                <w:webHidden/>
              </w:rPr>
              <w:fldChar w:fldCharType="separate"/>
            </w:r>
            <w:r w:rsidR="00C47C48">
              <w:rPr>
                <w:noProof/>
                <w:webHidden/>
              </w:rPr>
              <w:t>3</w:t>
            </w:r>
            <w:r w:rsidR="00C47C48">
              <w:rPr>
                <w:noProof/>
                <w:webHidden/>
              </w:rPr>
              <w:fldChar w:fldCharType="end"/>
            </w:r>
          </w:hyperlink>
        </w:p>
        <w:p w:rsidR="00C47C48" w:rsidRDefault="006824DC">
          <w:pPr>
            <w:pStyle w:val="TOC1"/>
            <w:tabs>
              <w:tab w:val="right" w:leader="dot" w:pos="10214"/>
            </w:tabs>
            <w:rPr>
              <w:rFonts w:asciiTheme="minorHAnsi" w:eastAsiaTheme="minorEastAsia" w:hAnsiTheme="minorHAnsi" w:cstheme="minorBidi"/>
              <w:noProof/>
              <w:sz w:val="22"/>
              <w:szCs w:val="22"/>
            </w:rPr>
          </w:pPr>
          <w:hyperlink w:anchor="_Toc46499510" w:history="1">
            <w:r w:rsidR="00C47C48" w:rsidRPr="008628DD">
              <w:rPr>
                <w:rStyle w:val="Hyperlink"/>
                <w:rFonts w:ascii="Arial" w:hAnsi="Arial" w:cs="Arial"/>
                <w:noProof/>
              </w:rPr>
              <w:t>Course Procedures and Policies:</w:t>
            </w:r>
            <w:r w:rsidR="00C47C48">
              <w:rPr>
                <w:noProof/>
                <w:webHidden/>
              </w:rPr>
              <w:tab/>
            </w:r>
            <w:r w:rsidR="00C47C48">
              <w:rPr>
                <w:noProof/>
                <w:webHidden/>
              </w:rPr>
              <w:fldChar w:fldCharType="begin"/>
            </w:r>
            <w:r w:rsidR="00C47C48">
              <w:rPr>
                <w:noProof/>
                <w:webHidden/>
              </w:rPr>
              <w:instrText xml:space="preserve"> PAGEREF _Toc46499510 \h </w:instrText>
            </w:r>
            <w:r w:rsidR="00C47C48">
              <w:rPr>
                <w:noProof/>
                <w:webHidden/>
              </w:rPr>
            </w:r>
            <w:r w:rsidR="00C47C48">
              <w:rPr>
                <w:noProof/>
                <w:webHidden/>
              </w:rPr>
              <w:fldChar w:fldCharType="separate"/>
            </w:r>
            <w:r w:rsidR="00C47C48">
              <w:rPr>
                <w:noProof/>
                <w:webHidden/>
              </w:rPr>
              <w:t>4</w:t>
            </w:r>
            <w:r w:rsidR="00C47C48">
              <w:rPr>
                <w:noProof/>
                <w:webHidden/>
              </w:rPr>
              <w:fldChar w:fldCharType="end"/>
            </w:r>
          </w:hyperlink>
        </w:p>
        <w:p w:rsidR="00C47C48" w:rsidRDefault="006824DC">
          <w:pPr>
            <w:pStyle w:val="TOC1"/>
            <w:tabs>
              <w:tab w:val="right" w:leader="dot" w:pos="10214"/>
            </w:tabs>
            <w:rPr>
              <w:rFonts w:asciiTheme="minorHAnsi" w:eastAsiaTheme="minorEastAsia" w:hAnsiTheme="minorHAnsi" w:cstheme="minorBidi"/>
              <w:noProof/>
              <w:sz w:val="22"/>
              <w:szCs w:val="22"/>
            </w:rPr>
          </w:pPr>
          <w:hyperlink w:anchor="_Toc46499511" w:history="1">
            <w:r w:rsidR="00C47C48" w:rsidRPr="008628DD">
              <w:rPr>
                <w:rStyle w:val="Hyperlink"/>
                <w:rFonts w:ascii="Arial" w:hAnsi="Arial" w:cs="Arial"/>
                <w:noProof/>
              </w:rPr>
              <w:t>Assistance/Support Services:</w:t>
            </w:r>
            <w:r w:rsidR="00C47C48">
              <w:rPr>
                <w:noProof/>
                <w:webHidden/>
              </w:rPr>
              <w:tab/>
            </w:r>
            <w:r w:rsidR="00C47C48">
              <w:rPr>
                <w:noProof/>
                <w:webHidden/>
              </w:rPr>
              <w:fldChar w:fldCharType="begin"/>
            </w:r>
            <w:r w:rsidR="00C47C48">
              <w:rPr>
                <w:noProof/>
                <w:webHidden/>
              </w:rPr>
              <w:instrText xml:space="preserve"> PAGEREF _Toc46499511 \h </w:instrText>
            </w:r>
            <w:r w:rsidR="00C47C48">
              <w:rPr>
                <w:noProof/>
                <w:webHidden/>
              </w:rPr>
            </w:r>
            <w:r w:rsidR="00C47C48">
              <w:rPr>
                <w:noProof/>
                <w:webHidden/>
              </w:rPr>
              <w:fldChar w:fldCharType="separate"/>
            </w:r>
            <w:r w:rsidR="00C47C48">
              <w:rPr>
                <w:noProof/>
                <w:webHidden/>
              </w:rPr>
              <w:t>5</w:t>
            </w:r>
            <w:r w:rsidR="00C47C48">
              <w:rPr>
                <w:noProof/>
                <w:webHidden/>
              </w:rPr>
              <w:fldChar w:fldCharType="end"/>
            </w:r>
          </w:hyperlink>
        </w:p>
        <w:p w:rsidR="00074A06" w:rsidRPr="0087525C" w:rsidRDefault="000F22B6" w:rsidP="000F22B6">
          <w:pPr>
            <w:rPr>
              <w:rFonts w:ascii="Arial" w:hAnsi="Arial" w:cs="Arial"/>
              <w:szCs w:val="24"/>
            </w:rPr>
          </w:pPr>
          <w:r w:rsidRPr="0087525C">
            <w:rPr>
              <w:rFonts w:ascii="Arial" w:hAnsi="Arial" w:cs="Arial"/>
              <w:b/>
              <w:bCs/>
              <w:noProof/>
            </w:rPr>
            <w:fldChar w:fldCharType="end"/>
          </w:r>
        </w:p>
      </w:sdtContent>
    </w:sdt>
    <w:tbl>
      <w:tblPr>
        <w:tblStyle w:val="TableGrid"/>
        <w:tblW w:w="0" w:type="auto"/>
        <w:tblLook w:val="04A0" w:firstRow="1" w:lastRow="0" w:firstColumn="1" w:lastColumn="0" w:noHBand="0" w:noVBand="1"/>
      </w:tblPr>
      <w:tblGrid>
        <w:gridCol w:w="9401"/>
      </w:tblGrid>
      <w:tr w:rsidR="00074A06" w:rsidRPr="0087525C" w:rsidTr="00DD122A">
        <w:tc>
          <w:tcPr>
            <w:tcW w:w="9401" w:type="dxa"/>
            <w:shd w:val="clear" w:color="auto" w:fill="B8CCE4" w:themeFill="accent1" w:themeFillTint="66"/>
          </w:tcPr>
          <w:p w:rsidR="00074A06" w:rsidRPr="0087525C" w:rsidRDefault="00074A06" w:rsidP="00676E4C">
            <w:pPr>
              <w:pStyle w:val="Heading1"/>
              <w:rPr>
                <w:rFonts w:ascii="Arial" w:hAnsi="Arial" w:cs="Arial"/>
              </w:rPr>
            </w:pPr>
            <w:bookmarkStart w:id="0" w:name="_Toc46499507"/>
            <w:r w:rsidRPr="0087525C">
              <w:rPr>
                <w:rFonts w:ascii="Arial" w:hAnsi="Arial" w:cs="Arial"/>
              </w:rPr>
              <w:t xml:space="preserve">Course </w:t>
            </w:r>
            <w:r w:rsidR="00DB038E">
              <w:rPr>
                <w:rFonts w:ascii="Arial" w:hAnsi="Arial" w:cs="Arial"/>
              </w:rPr>
              <w:t>Overview</w:t>
            </w:r>
            <w:r w:rsidRPr="0087525C">
              <w:rPr>
                <w:rFonts w:ascii="Arial" w:hAnsi="Arial" w:cs="Arial"/>
              </w:rPr>
              <w:t>:</w:t>
            </w:r>
            <w:bookmarkEnd w:id="0"/>
            <w:r w:rsidRPr="0087525C">
              <w:rPr>
                <w:rFonts w:ascii="Arial" w:hAnsi="Arial" w:cs="Arial"/>
              </w:rPr>
              <w:t xml:space="preserve">  </w:t>
            </w:r>
          </w:p>
        </w:tc>
      </w:tr>
    </w:tbl>
    <w:p w:rsidR="00074A06" w:rsidRPr="0087525C" w:rsidRDefault="00074A06" w:rsidP="00F20395">
      <w:pPr>
        <w:shd w:val="clear" w:color="auto" w:fill="FFFFFF"/>
        <w:rPr>
          <w:rFonts w:ascii="Arial" w:hAnsi="Arial" w:cs="Arial"/>
          <w:szCs w:val="24"/>
        </w:rPr>
      </w:pPr>
    </w:p>
    <w:p w:rsidR="006C70F4" w:rsidRPr="0087525C" w:rsidRDefault="006C70F4" w:rsidP="006C70F4">
      <w:pPr>
        <w:rPr>
          <w:rFonts w:ascii="Arial" w:hAnsi="Arial" w:cs="Arial"/>
          <w:szCs w:val="24"/>
        </w:rPr>
      </w:pPr>
      <w:r w:rsidRPr="00D63FB6">
        <w:rPr>
          <w:rFonts w:ascii="Arial" w:hAnsi="Arial" w:cs="Arial"/>
          <w:b/>
          <w:szCs w:val="24"/>
        </w:rPr>
        <w:t>ACADEMIC YEAR</w:t>
      </w:r>
      <w:r w:rsidRPr="00D63FB6">
        <w:rPr>
          <w:rFonts w:ascii="Arial" w:hAnsi="Arial" w:cs="Arial"/>
          <w:szCs w:val="24"/>
        </w:rPr>
        <w:t xml:space="preserve">: </w:t>
      </w:r>
      <w:r w:rsidR="006B734A">
        <w:rPr>
          <w:rFonts w:ascii="Arial" w:hAnsi="Arial" w:cs="Arial"/>
          <w:szCs w:val="24"/>
        </w:rPr>
        <w:t>2021-2022</w:t>
      </w:r>
    </w:p>
    <w:p w:rsidR="006C70F4" w:rsidRPr="0087525C" w:rsidRDefault="006C70F4" w:rsidP="006C70F4">
      <w:pPr>
        <w:rPr>
          <w:rFonts w:ascii="Arial" w:hAnsi="Arial" w:cs="Arial"/>
          <w:szCs w:val="24"/>
        </w:rPr>
      </w:pPr>
    </w:p>
    <w:p w:rsidR="006C70F4" w:rsidRPr="0087525C" w:rsidRDefault="006C70F4" w:rsidP="006C70F4">
      <w:pPr>
        <w:rPr>
          <w:rFonts w:ascii="Arial" w:hAnsi="Arial" w:cs="Arial"/>
          <w:szCs w:val="24"/>
        </w:rPr>
      </w:pPr>
      <w:r w:rsidRPr="0087525C">
        <w:rPr>
          <w:rFonts w:ascii="Arial" w:hAnsi="Arial" w:cs="Arial"/>
          <w:b/>
          <w:szCs w:val="24"/>
        </w:rPr>
        <w:t>COURSE TITLE</w:t>
      </w:r>
      <w:r>
        <w:rPr>
          <w:rFonts w:ascii="Arial" w:hAnsi="Arial" w:cs="Arial"/>
          <w:szCs w:val="24"/>
        </w:rPr>
        <w:t>:</w:t>
      </w:r>
      <w:r w:rsidRPr="0087525C">
        <w:rPr>
          <w:rFonts w:ascii="Arial" w:hAnsi="Arial" w:cs="Arial"/>
          <w:szCs w:val="24"/>
        </w:rPr>
        <w:t xml:space="preserve"> </w:t>
      </w:r>
      <w:r>
        <w:rPr>
          <w:rFonts w:ascii="Arial" w:hAnsi="Arial" w:cs="Arial"/>
          <w:szCs w:val="24"/>
        </w:rPr>
        <w:t>Principles of Biology I</w:t>
      </w:r>
    </w:p>
    <w:p w:rsidR="006C70F4" w:rsidRPr="0087525C" w:rsidRDefault="006C70F4" w:rsidP="006C70F4">
      <w:pPr>
        <w:rPr>
          <w:rFonts w:ascii="Arial" w:hAnsi="Arial" w:cs="Arial"/>
          <w:szCs w:val="24"/>
        </w:rPr>
      </w:pPr>
    </w:p>
    <w:p w:rsidR="006C70F4" w:rsidRPr="0087525C" w:rsidRDefault="006C70F4" w:rsidP="006C70F4">
      <w:pPr>
        <w:rPr>
          <w:rFonts w:ascii="Arial" w:hAnsi="Arial" w:cs="Arial"/>
          <w:szCs w:val="24"/>
        </w:rPr>
      </w:pPr>
      <w:r w:rsidRPr="0087525C">
        <w:rPr>
          <w:rFonts w:ascii="Arial" w:hAnsi="Arial" w:cs="Arial"/>
          <w:b/>
          <w:szCs w:val="24"/>
        </w:rPr>
        <w:t>COURSE NUMBER</w:t>
      </w:r>
      <w:r>
        <w:rPr>
          <w:rFonts w:ascii="Arial" w:hAnsi="Arial" w:cs="Arial"/>
          <w:szCs w:val="24"/>
        </w:rPr>
        <w:t>: BIOL 1110</w:t>
      </w:r>
    </w:p>
    <w:p w:rsidR="006C70F4" w:rsidRPr="0087525C" w:rsidRDefault="006C70F4" w:rsidP="006C70F4">
      <w:pPr>
        <w:rPr>
          <w:rFonts w:ascii="Arial" w:hAnsi="Arial" w:cs="Arial"/>
          <w:szCs w:val="24"/>
        </w:rPr>
      </w:pPr>
    </w:p>
    <w:p w:rsidR="006C70F4" w:rsidRPr="004B72E4" w:rsidRDefault="006C70F4" w:rsidP="006C70F4">
      <w:pPr>
        <w:rPr>
          <w:rFonts w:ascii="Arial" w:hAnsi="Arial" w:cs="Arial"/>
          <w:szCs w:val="24"/>
        </w:rPr>
      </w:pPr>
      <w:r>
        <w:rPr>
          <w:rFonts w:ascii="Arial" w:hAnsi="Arial" w:cs="Arial"/>
          <w:b/>
          <w:szCs w:val="24"/>
        </w:rPr>
        <w:t>CATALOG DESCRIPTION</w:t>
      </w:r>
      <w:r>
        <w:rPr>
          <w:rFonts w:ascii="Arial" w:hAnsi="Arial" w:cs="Arial"/>
          <w:szCs w:val="24"/>
        </w:rPr>
        <w:t xml:space="preserve">: </w:t>
      </w:r>
      <w:r w:rsidRPr="00ED1838">
        <w:rPr>
          <w:rFonts w:ascii="Arial" w:hAnsi="Arial" w:cs="Arial"/>
        </w:rPr>
        <w:t>Investigates fundamental principles of biology with special emphasis on the composition of living things and living systems, the chemistry of living things, natural selection, cell biology, metabolism emphasizing bioenergetics and biosynthesis, the cell cycle, and genetics.</w:t>
      </w:r>
    </w:p>
    <w:p w:rsidR="006C70F4" w:rsidRDefault="006C70F4" w:rsidP="006C70F4">
      <w:pPr>
        <w:rPr>
          <w:rFonts w:ascii="Arial" w:hAnsi="Arial" w:cs="Arial"/>
          <w:color w:val="000000"/>
          <w:szCs w:val="24"/>
        </w:rPr>
      </w:pPr>
    </w:p>
    <w:p w:rsidR="006C70F4" w:rsidRPr="00C74828" w:rsidRDefault="006C70F4" w:rsidP="006C70F4">
      <w:pPr>
        <w:rPr>
          <w:rFonts w:ascii="Arial" w:hAnsi="Arial" w:cs="Arial"/>
          <w:szCs w:val="24"/>
        </w:rPr>
      </w:pPr>
      <w:r>
        <w:rPr>
          <w:rFonts w:ascii="Arial" w:hAnsi="Arial" w:cs="Arial"/>
          <w:color w:val="000000"/>
          <w:szCs w:val="24"/>
        </w:rPr>
        <w:t>Topics covered include characteristics of life, chemistry of living things, cell structure and function, biological membranes, tissues form and function, energy and metabolism, cellular respiration, DNA replication, transcription and translation, mitosis and meiosis, patterns of inheritance, Mendelian genetics, human genetics and genome, evolution, and taxonomy.</w:t>
      </w:r>
    </w:p>
    <w:p w:rsidR="006C70F4" w:rsidRPr="0087525C" w:rsidRDefault="006C70F4" w:rsidP="006C70F4">
      <w:pPr>
        <w:tabs>
          <w:tab w:val="left" w:pos="3060"/>
        </w:tabs>
        <w:rPr>
          <w:rFonts w:ascii="Arial" w:hAnsi="Arial" w:cs="Arial"/>
          <w:b/>
          <w:szCs w:val="24"/>
        </w:rPr>
      </w:pPr>
      <w:r>
        <w:rPr>
          <w:rFonts w:ascii="Arial" w:hAnsi="Arial" w:cs="Arial"/>
          <w:b/>
          <w:szCs w:val="24"/>
        </w:rPr>
        <w:tab/>
      </w:r>
    </w:p>
    <w:p w:rsidR="006C70F4" w:rsidRPr="00A738E0" w:rsidRDefault="006C70F4" w:rsidP="006C70F4">
      <w:pPr>
        <w:rPr>
          <w:rStyle w:val="Hyperlink"/>
          <w:rFonts w:ascii="Arial" w:hAnsi="Arial" w:cs="Arial"/>
          <w:szCs w:val="24"/>
        </w:rPr>
      </w:pPr>
      <w:r w:rsidRPr="0087525C">
        <w:rPr>
          <w:rFonts w:ascii="Arial" w:hAnsi="Arial" w:cs="Arial"/>
          <w:b/>
          <w:szCs w:val="24"/>
        </w:rPr>
        <w:t>COURSE OUTLINE:</w:t>
      </w:r>
      <w:r>
        <w:rPr>
          <w:rFonts w:ascii="Arial" w:hAnsi="Arial" w:cs="Arial"/>
          <w:b/>
          <w:szCs w:val="24"/>
        </w:rPr>
        <w:t xml:space="preserve"> </w:t>
      </w:r>
      <w:r>
        <w:rPr>
          <w:rFonts w:ascii="Arial" w:hAnsi="Arial" w:cs="Arial"/>
        </w:rPr>
        <w:fldChar w:fldCharType="begin"/>
      </w:r>
      <w:r>
        <w:rPr>
          <w:rFonts w:ascii="Arial" w:hAnsi="Arial" w:cs="Arial"/>
        </w:rPr>
        <w:instrText xml:space="preserve"> HYPERLINK "https://www.mnwest.edu/images/course-outlines/BIOL/BIOL_1110.pdf" \t "_blank" </w:instrText>
      </w:r>
      <w:r>
        <w:rPr>
          <w:rFonts w:ascii="Arial" w:hAnsi="Arial" w:cs="Arial"/>
        </w:rPr>
        <w:fldChar w:fldCharType="separate"/>
      </w:r>
      <w:r w:rsidRPr="00A738E0">
        <w:rPr>
          <w:rStyle w:val="Hyperlink"/>
          <w:rFonts w:ascii="Arial" w:hAnsi="Arial" w:cs="Arial"/>
        </w:rPr>
        <w:t>BIOL 1110 Principles of Biology I Course Outline</w:t>
      </w:r>
    </w:p>
    <w:p w:rsidR="006C70F4" w:rsidRPr="0087525C" w:rsidRDefault="006C70F4" w:rsidP="006C70F4">
      <w:pPr>
        <w:rPr>
          <w:rFonts w:ascii="Arial" w:hAnsi="Arial" w:cs="Arial"/>
          <w:szCs w:val="24"/>
        </w:rPr>
      </w:pPr>
      <w:r>
        <w:rPr>
          <w:rFonts w:ascii="Arial" w:hAnsi="Arial" w:cs="Arial"/>
        </w:rPr>
        <w:fldChar w:fldCharType="end"/>
      </w:r>
    </w:p>
    <w:p w:rsidR="006C70F4" w:rsidRPr="0087525C" w:rsidRDefault="006C70F4" w:rsidP="006C70F4">
      <w:pPr>
        <w:rPr>
          <w:rFonts w:ascii="Arial" w:hAnsi="Arial" w:cs="Arial"/>
          <w:szCs w:val="24"/>
        </w:rPr>
      </w:pPr>
      <w:r w:rsidRPr="0087525C">
        <w:rPr>
          <w:rFonts w:ascii="Arial" w:hAnsi="Arial" w:cs="Arial"/>
          <w:b/>
          <w:szCs w:val="24"/>
        </w:rPr>
        <w:t>NUMBER OF CREDITS</w:t>
      </w:r>
      <w:r>
        <w:rPr>
          <w:rFonts w:ascii="Arial" w:hAnsi="Arial" w:cs="Arial"/>
          <w:szCs w:val="24"/>
        </w:rPr>
        <w:t>: 4 (3 lecture, 1 lab)</w:t>
      </w:r>
    </w:p>
    <w:p w:rsidR="006C70F4" w:rsidRPr="0087525C" w:rsidRDefault="006C70F4" w:rsidP="006C70F4">
      <w:pPr>
        <w:rPr>
          <w:rFonts w:ascii="Arial" w:hAnsi="Arial" w:cs="Arial"/>
          <w:szCs w:val="24"/>
        </w:rPr>
      </w:pPr>
    </w:p>
    <w:p w:rsidR="003B6A07" w:rsidRPr="0087525C" w:rsidRDefault="006C70F4" w:rsidP="006C70F4">
      <w:pPr>
        <w:tabs>
          <w:tab w:val="left" w:pos="4284"/>
        </w:tabs>
        <w:rPr>
          <w:rFonts w:ascii="Arial" w:hAnsi="Arial" w:cs="Arial"/>
          <w:szCs w:val="24"/>
        </w:rPr>
      </w:pPr>
      <w:r w:rsidRPr="0087525C">
        <w:rPr>
          <w:rFonts w:ascii="Arial" w:hAnsi="Arial" w:cs="Arial"/>
          <w:b/>
          <w:szCs w:val="24"/>
        </w:rPr>
        <w:t>PREQUISITES/CO-REQUISITES:</w:t>
      </w:r>
      <w:r w:rsidRPr="0087525C">
        <w:rPr>
          <w:rFonts w:ascii="Arial" w:hAnsi="Arial" w:cs="Arial"/>
          <w:szCs w:val="24"/>
        </w:rPr>
        <w:t xml:space="preserve">  </w:t>
      </w:r>
      <w:r w:rsidRPr="00C74828">
        <w:rPr>
          <w:rFonts w:ascii="Arial" w:hAnsi="Arial" w:cs="Arial"/>
          <w:szCs w:val="24"/>
        </w:rPr>
        <w:t>STSK 0090 or evidence of college level reading ability through assessment test or prior college coursework</w:t>
      </w:r>
    </w:p>
    <w:p w:rsidR="00074A06" w:rsidRPr="00D63FB6" w:rsidRDefault="00074A06">
      <w:pPr>
        <w:rPr>
          <w:rFonts w:ascii="Arial" w:hAnsi="Arial" w:cs="Arial"/>
          <w:b/>
          <w:szCs w:val="24"/>
        </w:rPr>
      </w:pPr>
      <w:r w:rsidRPr="00D63FB6">
        <w:rPr>
          <w:rFonts w:ascii="Arial" w:hAnsi="Arial" w:cs="Arial"/>
          <w:b/>
          <w:szCs w:val="24"/>
        </w:rPr>
        <w:lastRenderedPageBreak/>
        <w:t>IMPORTANT DATES:</w:t>
      </w:r>
    </w:p>
    <w:p w:rsidR="00074A06" w:rsidRPr="00D63FB6" w:rsidRDefault="00074A06">
      <w:pPr>
        <w:rPr>
          <w:rFonts w:ascii="Arial" w:hAnsi="Arial" w:cs="Arial"/>
          <w:szCs w:val="24"/>
        </w:rPr>
      </w:pPr>
    </w:p>
    <w:p w:rsidR="003B6A07" w:rsidRPr="00D63FB6" w:rsidRDefault="003B6A07" w:rsidP="003B6A07">
      <w:pPr>
        <w:pStyle w:val="ListParagraph"/>
        <w:numPr>
          <w:ilvl w:val="0"/>
          <w:numId w:val="5"/>
        </w:numPr>
        <w:rPr>
          <w:rFonts w:ascii="Arial" w:hAnsi="Arial" w:cs="Arial"/>
          <w:sz w:val="24"/>
          <w:szCs w:val="24"/>
        </w:rPr>
      </w:pPr>
      <w:r w:rsidRPr="00D63FB6">
        <w:rPr>
          <w:rFonts w:ascii="Arial" w:hAnsi="Arial" w:cs="Arial"/>
          <w:sz w:val="24"/>
          <w:szCs w:val="24"/>
        </w:rPr>
        <w:t>Start of semester</w:t>
      </w:r>
      <w:r w:rsidR="00056E9A" w:rsidRPr="00D63FB6">
        <w:rPr>
          <w:rFonts w:ascii="Arial" w:hAnsi="Arial" w:cs="Arial"/>
          <w:sz w:val="24"/>
          <w:szCs w:val="24"/>
        </w:rPr>
        <w:t xml:space="preserve"> is </w:t>
      </w:r>
      <w:r w:rsidR="00D63FB6" w:rsidRPr="00D63FB6">
        <w:rPr>
          <w:rFonts w:ascii="Arial" w:hAnsi="Arial" w:cs="Arial"/>
          <w:sz w:val="24"/>
          <w:szCs w:val="24"/>
        </w:rPr>
        <w:t xml:space="preserve">September </w:t>
      </w:r>
      <w:r w:rsidR="006B734A">
        <w:rPr>
          <w:rFonts w:ascii="Arial" w:hAnsi="Arial" w:cs="Arial"/>
          <w:sz w:val="24"/>
          <w:szCs w:val="24"/>
        </w:rPr>
        <w:t>7</w:t>
      </w:r>
      <w:r w:rsidR="00D63FB6" w:rsidRPr="00D63FB6">
        <w:rPr>
          <w:rFonts w:ascii="Arial" w:hAnsi="Arial" w:cs="Arial"/>
          <w:sz w:val="24"/>
          <w:szCs w:val="24"/>
          <w:vertAlign w:val="superscript"/>
        </w:rPr>
        <w:t>th</w:t>
      </w:r>
      <w:r w:rsidR="006B734A">
        <w:rPr>
          <w:rFonts w:ascii="Arial" w:hAnsi="Arial" w:cs="Arial"/>
          <w:sz w:val="24"/>
          <w:szCs w:val="24"/>
        </w:rPr>
        <w:t>, 2021</w:t>
      </w:r>
    </w:p>
    <w:p w:rsidR="003B6A07" w:rsidRPr="00D63FB6" w:rsidRDefault="003B6A07" w:rsidP="003B6A07">
      <w:pPr>
        <w:pStyle w:val="ListParagraph"/>
        <w:numPr>
          <w:ilvl w:val="0"/>
          <w:numId w:val="5"/>
        </w:numPr>
        <w:rPr>
          <w:rFonts w:ascii="Arial" w:hAnsi="Arial" w:cs="Arial"/>
          <w:sz w:val="24"/>
          <w:szCs w:val="24"/>
        </w:rPr>
      </w:pPr>
      <w:r w:rsidRPr="00D63FB6">
        <w:rPr>
          <w:rFonts w:ascii="Arial" w:hAnsi="Arial" w:cs="Arial"/>
          <w:sz w:val="24"/>
          <w:szCs w:val="24"/>
        </w:rPr>
        <w:t>Last date of semester</w:t>
      </w:r>
      <w:r w:rsidR="00056E9A" w:rsidRPr="00D63FB6">
        <w:rPr>
          <w:rFonts w:ascii="Arial" w:hAnsi="Arial" w:cs="Arial"/>
          <w:sz w:val="24"/>
          <w:szCs w:val="24"/>
        </w:rPr>
        <w:t xml:space="preserve"> is </w:t>
      </w:r>
      <w:r w:rsidR="006B734A">
        <w:rPr>
          <w:rFonts w:ascii="Arial" w:hAnsi="Arial" w:cs="Arial"/>
          <w:sz w:val="24"/>
          <w:szCs w:val="24"/>
        </w:rPr>
        <w:t>January 14</w:t>
      </w:r>
      <w:r w:rsidR="006B734A" w:rsidRPr="006B734A">
        <w:rPr>
          <w:rFonts w:ascii="Arial" w:hAnsi="Arial" w:cs="Arial"/>
          <w:sz w:val="24"/>
          <w:szCs w:val="24"/>
          <w:vertAlign w:val="superscript"/>
        </w:rPr>
        <w:t>th</w:t>
      </w:r>
      <w:r w:rsidR="006B734A">
        <w:rPr>
          <w:rFonts w:ascii="Arial" w:hAnsi="Arial" w:cs="Arial"/>
          <w:sz w:val="24"/>
          <w:szCs w:val="24"/>
        </w:rPr>
        <w:t>, 2022</w:t>
      </w:r>
    </w:p>
    <w:p w:rsidR="00842136" w:rsidRPr="00D63FB6" w:rsidRDefault="00074A06" w:rsidP="005B70F6">
      <w:pPr>
        <w:pStyle w:val="ListParagraph"/>
        <w:numPr>
          <w:ilvl w:val="0"/>
          <w:numId w:val="5"/>
        </w:numPr>
        <w:rPr>
          <w:rFonts w:ascii="Arial" w:hAnsi="Arial" w:cs="Arial"/>
          <w:sz w:val="24"/>
          <w:szCs w:val="24"/>
        </w:rPr>
      </w:pPr>
      <w:r w:rsidRPr="00D63FB6">
        <w:rPr>
          <w:rFonts w:ascii="Arial" w:hAnsi="Arial" w:cs="Arial"/>
          <w:sz w:val="24"/>
          <w:szCs w:val="24"/>
        </w:rPr>
        <w:t xml:space="preserve">Drop/add/withdrawal dates: </w:t>
      </w:r>
      <w:r w:rsidR="006B734A">
        <w:rPr>
          <w:rFonts w:ascii="Arial" w:hAnsi="Arial" w:cs="Arial"/>
          <w:sz w:val="24"/>
          <w:szCs w:val="24"/>
        </w:rPr>
        <w:t>September 21</w:t>
      </w:r>
      <w:r w:rsidR="006B734A" w:rsidRPr="006B734A">
        <w:rPr>
          <w:rFonts w:ascii="Arial" w:hAnsi="Arial" w:cs="Arial"/>
          <w:sz w:val="24"/>
          <w:szCs w:val="24"/>
          <w:vertAlign w:val="superscript"/>
        </w:rPr>
        <w:t>st</w:t>
      </w:r>
      <w:r w:rsidR="006B734A">
        <w:rPr>
          <w:rFonts w:ascii="Arial" w:hAnsi="Arial" w:cs="Arial"/>
          <w:sz w:val="24"/>
          <w:szCs w:val="24"/>
        </w:rPr>
        <w:t>, 2021</w:t>
      </w:r>
    </w:p>
    <w:p w:rsidR="003B6A07" w:rsidRPr="00D63FB6" w:rsidRDefault="003B6A07" w:rsidP="005B70F6">
      <w:pPr>
        <w:pStyle w:val="ListParagraph"/>
        <w:numPr>
          <w:ilvl w:val="0"/>
          <w:numId w:val="5"/>
        </w:numPr>
        <w:rPr>
          <w:rFonts w:ascii="Arial" w:hAnsi="Arial" w:cs="Arial"/>
          <w:sz w:val="24"/>
          <w:szCs w:val="24"/>
        </w:rPr>
      </w:pPr>
      <w:r w:rsidRPr="00D63FB6">
        <w:rPr>
          <w:rFonts w:ascii="Arial" w:hAnsi="Arial" w:cs="Arial"/>
          <w:sz w:val="24"/>
          <w:szCs w:val="24"/>
        </w:rPr>
        <w:t>Final exam</w:t>
      </w:r>
      <w:r w:rsidR="00074A06" w:rsidRPr="00D63FB6">
        <w:rPr>
          <w:rFonts w:ascii="Arial" w:hAnsi="Arial" w:cs="Arial"/>
          <w:sz w:val="24"/>
          <w:szCs w:val="24"/>
        </w:rPr>
        <w:t xml:space="preserve"> date/time</w:t>
      </w:r>
      <w:r w:rsidR="00056E9A" w:rsidRPr="00D63FB6">
        <w:rPr>
          <w:rFonts w:ascii="Arial" w:hAnsi="Arial" w:cs="Arial"/>
          <w:sz w:val="24"/>
          <w:szCs w:val="24"/>
        </w:rPr>
        <w:t xml:space="preserve"> is </w:t>
      </w:r>
      <w:r w:rsidR="006B734A">
        <w:rPr>
          <w:rFonts w:ascii="Arial" w:hAnsi="Arial" w:cs="Arial"/>
          <w:sz w:val="24"/>
          <w:szCs w:val="24"/>
        </w:rPr>
        <w:t>January 14</w:t>
      </w:r>
      <w:r w:rsidR="006B734A" w:rsidRPr="006B734A">
        <w:rPr>
          <w:rFonts w:ascii="Arial" w:hAnsi="Arial" w:cs="Arial"/>
          <w:sz w:val="24"/>
          <w:szCs w:val="24"/>
          <w:vertAlign w:val="superscript"/>
        </w:rPr>
        <w:t>th</w:t>
      </w:r>
      <w:r w:rsidR="006B734A">
        <w:rPr>
          <w:rFonts w:ascii="Arial" w:hAnsi="Arial" w:cs="Arial"/>
          <w:sz w:val="24"/>
          <w:szCs w:val="24"/>
        </w:rPr>
        <w:t>, 2022</w:t>
      </w:r>
    </w:p>
    <w:p w:rsidR="003B6A07" w:rsidRPr="00D63FB6" w:rsidRDefault="003B6A07">
      <w:pPr>
        <w:rPr>
          <w:rFonts w:ascii="Arial" w:hAnsi="Arial" w:cs="Arial"/>
          <w:b/>
          <w:bCs/>
          <w:szCs w:val="24"/>
        </w:rPr>
      </w:pPr>
    </w:p>
    <w:p w:rsidR="00F20395" w:rsidRPr="00D63FB6" w:rsidRDefault="000822F2">
      <w:pPr>
        <w:rPr>
          <w:rFonts w:ascii="Arial" w:hAnsi="Arial" w:cs="Arial"/>
          <w:bCs/>
          <w:szCs w:val="24"/>
        </w:rPr>
      </w:pPr>
      <w:r w:rsidRPr="00D63FB6">
        <w:rPr>
          <w:rFonts w:ascii="Arial" w:hAnsi="Arial" w:cs="Arial"/>
          <w:b/>
          <w:bCs/>
          <w:szCs w:val="24"/>
        </w:rPr>
        <w:t>MEETING TIMES</w:t>
      </w:r>
      <w:r w:rsidR="00F20395" w:rsidRPr="00D63FB6">
        <w:rPr>
          <w:rFonts w:ascii="Arial" w:hAnsi="Arial" w:cs="Arial"/>
          <w:b/>
          <w:bCs/>
          <w:szCs w:val="24"/>
        </w:rPr>
        <w:t xml:space="preserve">: </w:t>
      </w:r>
      <w:r w:rsidR="00D63FB6" w:rsidRPr="00D63FB6">
        <w:rPr>
          <w:rFonts w:ascii="Arial" w:hAnsi="Arial" w:cs="Arial"/>
          <w:b/>
          <w:bCs/>
          <w:szCs w:val="24"/>
        </w:rPr>
        <w:t>9:58am- 11:34am Monday thru Friday</w:t>
      </w:r>
    </w:p>
    <w:p w:rsidR="00161C31" w:rsidRPr="00842136" w:rsidRDefault="00161C31">
      <w:pPr>
        <w:rPr>
          <w:rFonts w:ascii="Arial" w:hAnsi="Arial" w:cs="Arial"/>
          <w:bCs/>
          <w:szCs w:val="24"/>
          <w:highlight w:val="green"/>
        </w:rPr>
      </w:pPr>
    </w:p>
    <w:p w:rsidR="00B044D8" w:rsidRPr="00B044D8" w:rsidRDefault="00161C31" w:rsidP="00B044D8">
      <w:pPr>
        <w:shd w:val="clear" w:color="auto" w:fill="FFFFFF" w:themeFill="background1"/>
        <w:rPr>
          <w:rFonts w:ascii="Arial" w:hAnsi="Arial" w:cs="Arial"/>
          <w:b/>
          <w:bCs/>
          <w:szCs w:val="24"/>
        </w:rPr>
      </w:pPr>
      <w:r w:rsidRPr="00B044D8">
        <w:rPr>
          <w:rFonts w:ascii="Arial" w:hAnsi="Arial" w:cs="Arial"/>
          <w:b/>
          <w:szCs w:val="24"/>
        </w:rPr>
        <w:t>TEXTBOOKS</w:t>
      </w:r>
      <w:r w:rsidRPr="00B044D8">
        <w:rPr>
          <w:rFonts w:ascii="Arial" w:hAnsi="Arial" w:cs="Arial"/>
          <w:szCs w:val="24"/>
        </w:rPr>
        <w:t>:</w:t>
      </w:r>
      <w:r w:rsidRPr="0087525C">
        <w:rPr>
          <w:rFonts w:ascii="Arial" w:hAnsi="Arial" w:cs="Arial"/>
          <w:szCs w:val="24"/>
        </w:rPr>
        <w:t xml:space="preserve">  </w:t>
      </w:r>
      <w:r w:rsidR="00B044D8" w:rsidRPr="00B044D8">
        <w:rPr>
          <w:rFonts w:ascii="Arial" w:hAnsi="Arial" w:cs="Arial"/>
          <w:color w:val="000000"/>
          <w:szCs w:val="24"/>
          <w:shd w:val="clear" w:color="auto" w:fill="FFFFFF"/>
        </w:rPr>
        <w:t xml:space="preserve">Choi, J., Clark, M.A. &amp; Douglas, M. 2020. Biology 2nd ed. </w:t>
      </w:r>
      <w:proofErr w:type="spellStart"/>
      <w:r w:rsidR="00B044D8" w:rsidRPr="00B044D8">
        <w:rPr>
          <w:rFonts w:ascii="Arial" w:hAnsi="Arial" w:cs="Arial"/>
          <w:color w:val="000000"/>
          <w:szCs w:val="24"/>
          <w:shd w:val="clear" w:color="auto" w:fill="FFFFFF"/>
        </w:rPr>
        <w:t>Openstax</w:t>
      </w:r>
      <w:proofErr w:type="spellEnd"/>
      <w:r w:rsidR="00B044D8" w:rsidRPr="00B044D8">
        <w:rPr>
          <w:rFonts w:ascii="Arial" w:hAnsi="Arial" w:cs="Arial"/>
          <w:color w:val="000000"/>
          <w:szCs w:val="24"/>
          <w:shd w:val="clear" w:color="auto" w:fill="FFFFFF"/>
        </w:rPr>
        <w:t>. </w:t>
      </w:r>
    </w:p>
    <w:p w:rsidR="00B044D8" w:rsidRPr="00B044D8" w:rsidRDefault="00B044D8" w:rsidP="00B044D8">
      <w:pPr>
        <w:ind w:firstLine="720"/>
        <w:rPr>
          <w:szCs w:val="24"/>
        </w:rPr>
      </w:pPr>
      <w:r w:rsidRPr="00B044D8">
        <w:rPr>
          <w:rFonts w:ascii="Arial" w:hAnsi="Arial" w:cs="Arial"/>
          <w:color w:val="000000"/>
          <w:szCs w:val="24"/>
        </w:rPr>
        <w:t>ISBN: 9781506699851</w:t>
      </w:r>
    </w:p>
    <w:p w:rsidR="00B044D8" w:rsidRPr="00B044D8" w:rsidRDefault="00B044D8" w:rsidP="00B044D8">
      <w:pPr>
        <w:ind w:left="720"/>
        <w:rPr>
          <w:szCs w:val="24"/>
        </w:rPr>
      </w:pPr>
      <w:r w:rsidRPr="00B044D8">
        <w:rPr>
          <w:rFonts w:ascii="Arial" w:hAnsi="Arial" w:cs="Arial"/>
          <w:color w:val="000000"/>
          <w:szCs w:val="24"/>
        </w:rPr>
        <w:t xml:space="preserve">Download FREE Book: http://openstax.org/details/books/biology-2e </w:t>
      </w:r>
    </w:p>
    <w:p w:rsidR="00161C31" w:rsidRPr="0087525C" w:rsidRDefault="00161C31" w:rsidP="00161C31">
      <w:pPr>
        <w:rPr>
          <w:rFonts w:ascii="Arial" w:hAnsi="Arial" w:cs="Arial"/>
          <w:szCs w:val="24"/>
        </w:rPr>
      </w:pPr>
    </w:p>
    <w:tbl>
      <w:tblPr>
        <w:tblStyle w:val="TableGrid"/>
        <w:tblW w:w="0" w:type="auto"/>
        <w:tblLook w:val="04A0" w:firstRow="1" w:lastRow="0" w:firstColumn="1" w:lastColumn="0" w:noHBand="0" w:noVBand="1"/>
      </w:tblPr>
      <w:tblGrid>
        <w:gridCol w:w="9401"/>
      </w:tblGrid>
      <w:tr w:rsidR="00074A06" w:rsidRPr="0087525C" w:rsidTr="00DD122A">
        <w:tc>
          <w:tcPr>
            <w:tcW w:w="9401" w:type="dxa"/>
            <w:shd w:val="clear" w:color="auto" w:fill="B8CCE4" w:themeFill="accent1" w:themeFillTint="66"/>
          </w:tcPr>
          <w:p w:rsidR="00074A06" w:rsidRPr="0087525C" w:rsidRDefault="000822F2" w:rsidP="00676E4C">
            <w:pPr>
              <w:pStyle w:val="Heading1"/>
              <w:rPr>
                <w:rFonts w:ascii="Arial" w:hAnsi="Arial" w:cs="Arial"/>
              </w:rPr>
            </w:pPr>
            <w:bookmarkStart w:id="1" w:name="_Toc46499508"/>
            <w:r w:rsidRPr="0087525C">
              <w:rPr>
                <w:rFonts w:ascii="Arial" w:hAnsi="Arial" w:cs="Arial"/>
              </w:rPr>
              <w:t>College Faculty Information</w:t>
            </w:r>
            <w:r w:rsidR="00074A06" w:rsidRPr="0087525C">
              <w:rPr>
                <w:rFonts w:ascii="Arial" w:hAnsi="Arial" w:cs="Arial"/>
              </w:rPr>
              <w:t>:</w:t>
            </w:r>
            <w:bookmarkEnd w:id="1"/>
            <w:r w:rsidR="00074A06" w:rsidRPr="0087525C">
              <w:rPr>
                <w:rFonts w:ascii="Arial" w:hAnsi="Arial" w:cs="Arial"/>
              </w:rPr>
              <w:t xml:space="preserve">  </w:t>
            </w:r>
          </w:p>
        </w:tc>
      </w:tr>
    </w:tbl>
    <w:p w:rsidR="00FD200A" w:rsidRPr="0087525C" w:rsidRDefault="00FD200A">
      <w:pPr>
        <w:rPr>
          <w:rFonts w:ascii="Arial" w:hAnsi="Arial" w:cs="Arial"/>
          <w:szCs w:val="24"/>
        </w:rPr>
      </w:pPr>
    </w:p>
    <w:p w:rsidR="00056E9A" w:rsidRPr="00D63FB6" w:rsidRDefault="00056E9A">
      <w:pPr>
        <w:rPr>
          <w:rFonts w:ascii="Arial" w:hAnsi="Arial" w:cs="Arial"/>
          <w:szCs w:val="24"/>
        </w:rPr>
      </w:pPr>
      <w:r w:rsidRPr="00D63FB6">
        <w:rPr>
          <w:rFonts w:ascii="Arial" w:hAnsi="Arial" w:cs="Arial"/>
          <w:b/>
          <w:szCs w:val="24"/>
        </w:rPr>
        <w:t>REACH HIGH SCHOOL INSTRUCTOR</w:t>
      </w:r>
      <w:r w:rsidR="00D63FB6" w:rsidRPr="00D63FB6">
        <w:rPr>
          <w:rFonts w:ascii="Arial" w:hAnsi="Arial" w:cs="Arial"/>
          <w:szCs w:val="24"/>
        </w:rPr>
        <w:t xml:space="preserve">: Amy </w:t>
      </w:r>
      <w:proofErr w:type="spellStart"/>
      <w:r w:rsidR="00D63FB6" w:rsidRPr="00D63FB6">
        <w:rPr>
          <w:rFonts w:ascii="Arial" w:hAnsi="Arial" w:cs="Arial"/>
          <w:szCs w:val="24"/>
        </w:rPr>
        <w:t>Blom</w:t>
      </w:r>
      <w:proofErr w:type="spellEnd"/>
    </w:p>
    <w:p w:rsidR="00056E9A" w:rsidRPr="00D63FB6" w:rsidRDefault="00056E9A">
      <w:pPr>
        <w:rPr>
          <w:rFonts w:ascii="Arial" w:hAnsi="Arial" w:cs="Arial"/>
          <w:b/>
          <w:szCs w:val="24"/>
        </w:rPr>
      </w:pPr>
    </w:p>
    <w:p w:rsidR="00056E9A" w:rsidRPr="00056E9A" w:rsidRDefault="00056E9A">
      <w:pPr>
        <w:rPr>
          <w:rFonts w:ascii="Arial" w:hAnsi="Arial" w:cs="Arial"/>
          <w:szCs w:val="24"/>
        </w:rPr>
      </w:pPr>
      <w:r w:rsidRPr="00D63FB6">
        <w:rPr>
          <w:rFonts w:ascii="Arial" w:hAnsi="Arial" w:cs="Arial"/>
          <w:b/>
          <w:szCs w:val="24"/>
        </w:rPr>
        <w:t>EMAIL</w:t>
      </w:r>
      <w:r w:rsidRPr="00D63FB6">
        <w:rPr>
          <w:rFonts w:ascii="Arial" w:hAnsi="Arial" w:cs="Arial"/>
          <w:szCs w:val="24"/>
        </w:rPr>
        <w:t xml:space="preserve">: </w:t>
      </w:r>
      <w:r w:rsidR="00D63FB6" w:rsidRPr="00D63FB6">
        <w:rPr>
          <w:rFonts w:ascii="Arial" w:hAnsi="Arial" w:cs="Arial"/>
          <w:szCs w:val="24"/>
        </w:rPr>
        <w:t>ablom@edgertonpublic.com</w:t>
      </w:r>
    </w:p>
    <w:p w:rsidR="00056E9A" w:rsidRDefault="00056E9A">
      <w:pPr>
        <w:rPr>
          <w:rFonts w:ascii="Arial" w:hAnsi="Arial" w:cs="Arial"/>
          <w:b/>
          <w:szCs w:val="24"/>
        </w:rPr>
      </w:pPr>
    </w:p>
    <w:p w:rsidR="00F13FBE" w:rsidRPr="0087525C" w:rsidRDefault="00F13FBE">
      <w:pPr>
        <w:rPr>
          <w:rFonts w:ascii="Arial" w:hAnsi="Arial" w:cs="Arial"/>
          <w:b/>
          <w:bCs/>
          <w:szCs w:val="24"/>
        </w:rPr>
      </w:pPr>
      <w:r w:rsidRPr="0087525C">
        <w:rPr>
          <w:rFonts w:ascii="Arial" w:hAnsi="Arial" w:cs="Arial"/>
          <w:b/>
          <w:szCs w:val="24"/>
        </w:rPr>
        <w:t>MINNESOTA WEST COLLEGE</w:t>
      </w:r>
      <w:r w:rsidR="00056E9A">
        <w:rPr>
          <w:rFonts w:ascii="Arial" w:hAnsi="Arial" w:cs="Arial"/>
          <w:b/>
          <w:szCs w:val="24"/>
        </w:rPr>
        <w:t xml:space="preserve"> FACULTY</w:t>
      </w:r>
      <w:r w:rsidRPr="0087525C">
        <w:rPr>
          <w:rFonts w:ascii="Arial" w:hAnsi="Arial" w:cs="Arial"/>
          <w:b/>
          <w:szCs w:val="24"/>
        </w:rPr>
        <w:t xml:space="preserve"> </w:t>
      </w:r>
      <w:r w:rsidR="00056E9A">
        <w:rPr>
          <w:rFonts w:ascii="Arial" w:hAnsi="Arial" w:cs="Arial"/>
          <w:b/>
          <w:szCs w:val="24"/>
        </w:rPr>
        <w:t>MENTOR</w:t>
      </w:r>
      <w:r w:rsidR="00D9070E" w:rsidRPr="0087525C">
        <w:rPr>
          <w:rFonts w:ascii="Arial" w:hAnsi="Arial" w:cs="Arial"/>
          <w:b/>
          <w:szCs w:val="24"/>
        </w:rPr>
        <w:t xml:space="preserve"> NAME</w:t>
      </w:r>
      <w:r w:rsidRPr="0087525C">
        <w:rPr>
          <w:rFonts w:ascii="Arial" w:hAnsi="Arial" w:cs="Arial"/>
          <w:szCs w:val="24"/>
        </w:rPr>
        <w:t>:</w:t>
      </w:r>
      <w:r w:rsidR="00844264" w:rsidRPr="0087525C">
        <w:rPr>
          <w:rFonts w:ascii="Arial" w:hAnsi="Arial" w:cs="Arial"/>
          <w:szCs w:val="24"/>
        </w:rPr>
        <w:t xml:space="preserve">  </w:t>
      </w:r>
      <w:r w:rsidR="00056E9A">
        <w:rPr>
          <w:rFonts w:ascii="Arial" w:hAnsi="Arial" w:cs="Arial"/>
          <w:szCs w:val="24"/>
        </w:rPr>
        <w:t>Heidi Tarus</w:t>
      </w:r>
    </w:p>
    <w:p w:rsidR="00FD200A" w:rsidRDefault="00FD200A">
      <w:pPr>
        <w:rPr>
          <w:rFonts w:ascii="Arial" w:hAnsi="Arial" w:cs="Arial"/>
          <w:szCs w:val="24"/>
        </w:rPr>
      </w:pPr>
    </w:p>
    <w:p w:rsidR="00056E9A" w:rsidRPr="0087525C" w:rsidRDefault="00056E9A">
      <w:pPr>
        <w:rPr>
          <w:rFonts w:ascii="Arial" w:hAnsi="Arial" w:cs="Arial"/>
          <w:szCs w:val="24"/>
        </w:rPr>
      </w:pPr>
      <w:r w:rsidRPr="0087525C">
        <w:rPr>
          <w:rFonts w:ascii="Arial" w:hAnsi="Arial" w:cs="Arial"/>
          <w:b/>
          <w:szCs w:val="24"/>
        </w:rPr>
        <w:t>EMAIL</w:t>
      </w:r>
      <w:r w:rsidRPr="0087525C">
        <w:rPr>
          <w:rFonts w:ascii="Arial" w:hAnsi="Arial" w:cs="Arial"/>
          <w:szCs w:val="24"/>
        </w:rPr>
        <w:t>:</w:t>
      </w:r>
      <w:r>
        <w:rPr>
          <w:rFonts w:ascii="Arial" w:hAnsi="Arial" w:cs="Arial"/>
          <w:szCs w:val="24"/>
        </w:rPr>
        <w:t xml:space="preserve"> </w:t>
      </w:r>
      <w:hyperlink r:id="rId9" w:history="1">
        <w:r w:rsidRPr="00F455B7">
          <w:rPr>
            <w:rStyle w:val="Hyperlink"/>
            <w:rFonts w:ascii="Arial" w:hAnsi="Arial" w:cs="Arial"/>
            <w:bCs/>
          </w:rPr>
          <w:t>heidi.tarus@mnwest.edu</w:t>
        </w:r>
      </w:hyperlink>
    </w:p>
    <w:p w:rsidR="003B6A07" w:rsidRPr="0087525C" w:rsidRDefault="003B6A07" w:rsidP="00A665DC">
      <w:pPr>
        <w:rPr>
          <w:rFonts w:ascii="Arial" w:hAnsi="Arial" w:cs="Arial"/>
          <w:bCs/>
          <w:szCs w:val="24"/>
        </w:rPr>
      </w:pPr>
    </w:p>
    <w:p w:rsidR="00842136" w:rsidRPr="00D63FB6" w:rsidRDefault="00842136" w:rsidP="00842136">
      <w:pPr>
        <w:rPr>
          <w:rFonts w:ascii="Arial" w:hAnsi="Arial" w:cs="Arial"/>
          <w:bCs/>
          <w:szCs w:val="24"/>
        </w:rPr>
      </w:pPr>
      <w:r w:rsidRPr="00D63FB6">
        <w:rPr>
          <w:rFonts w:ascii="Arial" w:hAnsi="Arial" w:cs="Arial"/>
          <w:b/>
          <w:bCs/>
          <w:szCs w:val="24"/>
        </w:rPr>
        <w:t xml:space="preserve">RESPONSE TIME: </w:t>
      </w:r>
      <w:r w:rsidRPr="00D63FB6">
        <w:rPr>
          <w:rFonts w:ascii="Arial" w:hAnsi="Arial" w:cs="Arial"/>
          <w:bCs/>
          <w:szCs w:val="24"/>
        </w:rPr>
        <w:t xml:space="preserve">I will respond to emails within 24 hours.  I do not respond to emails over the weekend. </w:t>
      </w:r>
    </w:p>
    <w:p w:rsidR="00842136" w:rsidRPr="00842136" w:rsidRDefault="00842136" w:rsidP="00842136">
      <w:pPr>
        <w:rPr>
          <w:rFonts w:ascii="Arial" w:hAnsi="Arial" w:cs="Arial"/>
          <w:bCs/>
          <w:szCs w:val="24"/>
          <w:highlight w:val="green"/>
        </w:rPr>
      </w:pPr>
    </w:p>
    <w:p w:rsidR="00842136" w:rsidRPr="00D63FB6" w:rsidRDefault="00842136" w:rsidP="00842136">
      <w:pPr>
        <w:rPr>
          <w:rFonts w:ascii="Arial" w:hAnsi="Arial" w:cs="Arial"/>
          <w:bCs/>
          <w:szCs w:val="24"/>
        </w:rPr>
      </w:pPr>
      <w:r w:rsidRPr="00D63FB6">
        <w:rPr>
          <w:rFonts w:ascii="Arial" w:hAnsi="Arial" w:cs="Arial"/>
          <w:b/>
          <w:bCs/>
          <w:szCs w:val="24"/>
        </w:rPr>
        <w:t xml:space="preserve">OFFICE HOURS: </w:t>
      </w:r>
      <w:r w:rsidRPr="00D63FB6">
        <w:rPr>
          <w:rFonts w:ascii="Arial" w:hAnsi="Arial" w:cs="Arial"/>
          <w:bCs/>
          <w:szCs w:val="24"/>
        </w:rPr>
        <w:t xml:space="preserve"> </w:t>
      </w:r>
      <w:r w:rsidR="00D63FB6" w:rsidRPr="00D63FB6">
        <w:rPr>
          <w:rFonts w:ascii="Arial" w:hAnsi="Arial" w:cs="Arial"/>
          <w:bCs/>
          <w:szCs w:val="24"/>
        </w:rPr>
        <w:t>Available Monday thru Friday from 1:39-3:45 for extra assistance on school grounds. Available by phone, Zoom, or special time</w:t>
      </w:r>
      <w:r w:rsidR="00D63FB6">
        <w:rPr>
          <w:rFonts w:ascii="Arial" w:hAnsi="Arial" w:cs="Arial"/>
          <w:bCs/>
          <w:szCs w:val="24"/>
        </w:rPr>
        <w:t>s through appointments only.</w:t>
      </w:r>
    </w:p>
    <w:p w:rsidR="00842136" w:rsidRPr="00842136" w:rsidRDefault="00842136" w:rsidP="00842136">
      <w:pPr>
        <w:rPr>
          <w:rFonts w:ascii="Arial" w:hAnsi="Arial" w:cs="Arial"/>
          <w:bCs/>
          <w:szCs w:val="24"/>
          <w:highlight w:val="green"/>
        </w:rPr>
      </w:pPr>
    </w:p>
    <w:p w:rsidR="00842136" w:rsidRPr="0087525C" w:rsidRDefault="00842136" w:rsidP="00842136">
      <w:pPr>
        <w:rPr>
          <w:rFonts w:ascii="Arial" w:hAnsi="Arial" w:cs="Arial"/>
          <w:szCs w:val="24"/>
        </w:rPr>
      </w:pPr>
      <w:r w:rsidRPr="00D63FB6">
        <w:rPr>
          <w:rFonts w:ascii="Arial" w:hAnsi="Arial" w:cs="Arial"/>
          <w:b/>
          <w:szCs w:val="24"/>
        </w:rPr>
        <w:t>PHONE</w:t>
      </w:r>
      <w:r w:rsidR="00D63FB6">
        <w:rPr>
          <w:rFonts w:ascii="Arial" w:hAnsi="Arial" w:cs="Arial"/>
          <w:szCs w:val="24"/>
        </w:rPr>
        <w:t>:</w:t>
      </w:r>
      <w:r w:rsidRPr="00D63FB6">
        <w:rPr>
          <w:rFonts w:ascii="Arial" w:hAnsi="Arial" w:cs="Arial"/>
          <w:szCs w:val="24"/>
        </w:rPr>
        <w:t xml:space="preserve"> </w:t>
      </w:r>
      <w:r w:rsidR="00D63FB6" w:rsidRPr="00D63FB6">
        <w:rPr>
          <w:rFonts w:ascii="Arial" w:hAnsi="Arial" w:cs="Arial"/>
          <w:szCs w:val="24"/>
        </w:rPr>
        <w:t>(507) 442-7881 or (507) 329-3232</w:t>
      </w:r>
    </w:p>
    <w:p w:rsidR="00161C31" w:rsidRDefault="00161C31" w:rsidP="00A665DC">
      <w:pPr>
        <w:rPr>
          <w:rFonts w:ascii="Arial" w:hAnsi="Arial" w:cs="Arial"/>
          <w:bCs/>
          <w:szCs w:val="24"/>
        </w:rPr>
      </w:pPr>
    </w:p>
    <w:p w:rsidR="00CD7CFC" w:rsidRPr="0087525C" w:rsidRDefault="00CD7CFC" w:rsidP="00A665DC">
      <w:pPr>
        <w:rPr>
          <w:rFonts w:ascii="Arial" w:hAnsi="Arial" w:cs="Arial"/>
          <w:bCs/>
          <w:szCs w:val="24"/>
        </w:rPr>
      </w:pPr>
    </w:p>
    <w:tbl>
      <w:tblPr>
        <w:tblStyle w:val="TableGrid"/>
        <w:tblW w:w="0" w:type="auto"/>
        <w:tblLook w:val="04A0" w:firstRow="1" w:lastRow="0" w:firstColumn="1" w:lastColumn="0" w:noHBand="0" w:noVBand="1"/>
      </w:tblPr>
      <w:tblGrid>
        <w:gridCol w:w="9401"/>
      </w:tblGrid>
      <w:tr w:rsidR="00074A06" w:rsidRPr="0087525C" w:rsidTr="00DD122A">
        <w:tc>
          <w:tcPr>
            <w:tcW w:w="9401" w:type="dxa"/>
            <w:shd w:val="clear" w:color="auto" w:fill="B8CCE4" w:themeFill="accent1" w:themeFillTint="66"/>
          </w:tcPr>
          <w:p w:rsidR="00074A06" w:rsidRPr="0087525C" w:rsidRDefault="00074A06" w:rsidP="00676E4C">
            <w:pPr>
              <w:pStyle w:val="Heading1"/>
              <w:rPr>
                <w:rFonts w:ascii="Arial" w:hAnsi="Arial" w:cs="Arial"/>
              </w:rPr>
            </w:pPr>
            <w:bookmarkStart w:id="2" w:name="_Toc46499509"/>
            <w:r w:rsidRPr="0087525C">
              <w:rPr>
                <w:rFonts w:ascii="Arial" w:hAnsi="Arial" w:cs="Arial"/>
              </w:rPr>
              <w:t xml:space="preserve">Course </w:t>
            </w:r>
            <w:r w:rsidR="00DB038E">
              <w:rPr>
                <w:rFonts w:ascii="Arial" w:hAnsi="Arial" w:cs="Arial"/>
              </w:rPr>
              <w:t>Information</w:t>
            </w:r>
            <w:r w:rsidRPr="0087525C">
              <w:rPr>
                <w:rFonts w:ascii="Arial" w:hAnsi="Arial" w:cs="Arial"/>
              </w:rPr>
              <w:t>:</w:t>
            </w:r>
            <w:bookmarkEnd w:id="2"/>
            <w:r w:rsidRPr="0087525C">
              <w:rPr>
                <w:rFonts w:ascii="Arial" w:hAnsi="Arial" w:cs="Arial"/>
              </w:rPr>
              <w:t xml:space="preserve">  </w:t>
            </w:r>
          </w:p>
        </w:tc>
      </w:tr>
    </w:tbl>
    <w:p w:rsidR="00FD200A" w:rsidRPr="0087525C" w:rsidRDefault="00FD200A">
      <w:pPr>
        <w:rPr>
          <w:rFonts w:ascii="Arial" w:hAnsi="Arial" w:cs="Arial"/>
          <w:szCs w:val="24"/>
        </w:rPr>
      </w:pPr>
    </w:p>
    <w:p w:rsidR="006C70F4" w:rsidRPr="0087525C" w:rsidRDefault="006C70F4" w:rsidP="006C70F4">
      <w:pPr>
        <w:rPr>
          <w:rFonts w:ascii="Arial" w:hAnsi="Arial" w:cs="Arial"/>
          <w:szCs w:val="24"/>
        </w:rPr>
      </w:pPr>
      <w:r w:rsidRPr="0087525C">
        <w:rPr>
          <w:rFonts w:ascii="Arial" w:hAnsi="Arial" w:cs="Arial"/>
          <w:b/>
          <w:szCs w:val="24"/>
        </w:rPr>
        <w:t>STUDENT LEARNING OUTCOMES</w:t>
      </w:r>
      <w:r w:rsidRPr="0087525C">
        <w:rPr>
          <w:rFonts w:ascii="Arial" w:hAnsi="Arial" w:cs="Arial"/>
          <w:szCs w:val="24"/>
        </w:rPr>
        <w:t>:</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Identify organic molecules and their function.</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Describe and illustrate different types of cells, list the organelles, and summarize their functions.</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Identify the different types of tissues and describe their functions.</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Illustrate and explain cellular respiration.</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Summarize the processes of DNA replication, transcription and translation.</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Compare and contrast the phases of mitosis and meiosis and outline the details of each phase.</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Demonstrate various patterns of inheritance and apply that knowledge to the human genome.</w:t>
      </w:r>
    </w:p>
    <w:p w:rsidR="006C70F4" w:rsidRPr="00435822" w:rsidRDefault="006C70F4" w:rsidP="006C70F4">
      <w:pPr>
        <w:pStyle w:val="ListParagraph"/>
        <w:numPr>
          <w:ilvl w:val="0"/>
          <w:numId w:val="16"/>
        </w:numPr>
        <w:spacing w:after="0"/>
        <w:rPr>
          <w:sz w:val="32"/>
        </w:rPr>
      </w:pPr>
      <w:r w:rsidRPr="00435822">
        <w:rPr>
          <w:rFonts w:ascii="Arial" w:hAnsi="Arial" w:cs="Arial"/>
          <w:color w:val="000000"/>
          <w:sz w:val="24"/>
        </w:rPr>
        <w:t>Examine the theory of evolution.</w:t>
      </w:r>
    </w:p>
    <w:p w:rsidR="00085CBC" w:rsidRPr="006C70F4" w:rsidRDefault="006C70F4" w:rsidP="006C70F4">
      <w:pPr>
        <w:pStyle w:val="ListParagraph"/>
        <w:numPr>
          <w:ilvl w:val="0"/>
          <w:numId w:val="16"/>
        </w:numPr>
        <w:spacing w:after="0"/>
        <w:rPr>
          <w:sz w:val="32"/>
        </w:rPr>
      </w:pPr>
      <w:r w:rsidRPr="00435822">
        <w:rPr>
          <w:rFonts w:ascii="Arial" w:hAnsi="Arial" w:cs="Arial"/>
          <w:color w:val="000000"/>
          <w:sz w:val="24"/>
        </w:rPr>
        <w:t>Classify organisms by utilizing binomial nomenclature.</w:t>
      </w:r>
    </w:p>
    <w:p w:rsidR="006C70F4" w:rsidRDefault="006C70F4" w:rsidP="006C70F4">
      <w:pPr>
        <w:pStyle w:val="ListParagraph"/>
        <w:spacing w:after="0"/>
        <w:ind w:left="1260"/>
        <w:rPr>
          <w:sz w:val="32"/>
        </w:rPr>
      </w:pPr>
    </w:p>
    <w:p w:rsidR="00CD7CFC" w:rsidRPr="006C70F4" w:rsidRDefault="00CD7CFC" w:rsidP="006C70F4">
      <w:pPr>
        <w:pStyle w:val="ListParagraph"/>
        <w:spacing w:after="0"/>
        <w:ind w:left="1260"/>
        <w:rPr>
          <w:sz w:val="32"/>
        </w:rPr>
      </w:pPr>
    </w:p>
    <w:p w:rsidR="00842136" w:rsidRPr="00831516" w:rsidRDefault="00842136" w:rsidP="00842136">
      <w:pPr>
        <w:rPr>
          <w:rFonts w:ascii="Arial" w:hAnsi="Arial" w:cs="Arial"/>
          <w:szCs w:val="24"/>
        </w:rPr>
      </w:pPr>
      <w:r w:rsidRPr="00831516">
        <w:rPr>
          <w:rFonts w:ascii="Arial" w:hAnsi="Arial" w:cs="Arial"/>
          <w:b/>
          <w:szCs w:val="24"/>
        </w:rPr>
        <w:lastRenderedPageBreak/>
        <w:t>MAJOR ASSIGNMENTS</w:t>
      </w:r>
      <w:r w:rsidRPr="00831516">
        <w:rPr>
          <w:rFonts w:ascii="Arial" w:hAnsi="Arial" w:cs="Arial"/>
          <w:szCs w:val="24"/>
        </w:rPr>
        <w:t>:</w:t>
      </w:r>
    </w:p>
    <w:p w:rsidR="00842136" w:rsidRPr="00842136" w:rsidRDefault="00842136" w:rsidP="00842136">
      <w:pPr>
        <w:rPr>
          <w:rFonts w:ascii="Arial" w:hAnsi="Arial" w:cs="Arial"/>
          <w:szCs w:val="24"/>
          <w:highlight w:val="green"/>
        </w:rPr>
      </w:pPr>
    </w:p>
    <w:tbl>
      <w:tblPr>
        <w:tblStyle w:val="TableGrid"/>
        <w:tblW w:w="0" w:type="auto"/>
        <w:tblInd w:w="1795" w:type="dxa"/>
        <w:tblLook w:val="04A0" w:firstRow="1" w:lastRow="0" w:firstColumn="1" w:lastColumn="0" w:noHBand="0" w:noVBand="1"/>
      </w:tblPr>
      <w:tblGrid>
        <w:gridCol w:w="3312"/>
        <w:gridCol w:w="2718"/>
      </w:tblGrid>
      <w:tr w:rsidR="00842136" w:rsidRPr="00842136" w:rsidTr="00610CAC">
        <w:tc>
          <w:tcPr>
            <w:tcW w:w="3312" w:type="dxa"/>
          </w:tcPr>
          <w:p w:rsidR="00842136" w:rsidRPr="00831516" w:rsidRDefault="00842136" w:rsidP="00831516">
            <w:pPr>
              <w:jc w:val="center"/>
              <w:rPr>
                <w:rFonts w:ascii="Arial" w:hAnsi="Arial" w:cs="Arial"/>
                <w:b/>
                <w:szCs w:val="24"/>
              </w:rPr>
            </w:pPr>
            <w:r w:rsidRPr="00831516">
              <w:rPr>
                <w:rFonts w:ascii="Arial" w:hAnsi="Arial" w:cs="Arial"/>
                <w:b/>
                <w:szCs w:val="24"/>
              </w:rPr>
              <w:t>Assignment</w:t>
            </w:r>
          </w:p>
        </w:tc>
        <w:tc>
          <w:tcPr>
            <w:tcW w:w="2718" w:type="dxa"/>
          </w:tcPr>
          <w:p w:rsidR="00842136" w:rsidRPr="00831516" w:rsidRDefault="00842136" w:rsidP="00831516">
            <w:pPr>
              <w:jc w:val="center"/>
              <w:rPr>
                <w:rFonts w:ascii="Arial" w:hAnsi="Arial" w:cs="Arial"/>
                <w:b/>
                <w:szCs w:val="24"/>
              </w:rPr>
            </w:pPr>
            <w:r w:rsidRPr="00831516">
              <w:rPr>
                <w:rFonts w:ascii="Arial" w:hAnsi="Arial" w:cs="Arial"/>
                <w:b/>
                <w:szCs w:val="24"/>
              </w:rPr>
              <w:t>Points</w:t>
            </w:r>
          </w:p>
        </w:tc>
      </w:tr>
      <w:tr w:rsidR="00842136" w:rsidRPr="00842136" w:rsidTr="00610CAC">
        <w:tc>
          <w:tcPr>
            <w:tcW w:w="3312" w:type="dxa"/>
          </w:tcPr>
          <w:p w:rsidR="00842136" w:rsidRPr="00831516" w:rsidRDefault="00831516" w:rsidP="00831516">
            <w:pPr>
              <w:jc w:val="center"/>
              <w:rPr>
                <w:rFonts w:ascii="Arial" w:hAnsi="Arial" w:cs="Arial"/>
                <w:szCs w:val="24"/>
              </w:rPr>
            </w:pPr>
            <w:r w:rsidRPr="00831516">
              <w:rPr>
                <w:rFonts w:ascii="Arial" w:hAnsi="Arial" w:cs="Arial"/>
                <w:szCs w:val="24"/>
              </w:rPr>
              <w:t>Attendance and Homework</w:t>
            </w:r>
          </w:p>
        </w:tc>
        <w:tc>
          <w:tcPr>
            <w:tcW w:w="2718" w:type="dxa"/>
          </w:tcPr>
          <w:p w:rsidR="00842136" w:rsidRPr="00831516" w:rsidRDefault="00831516" w:rsidP="00831516">
            <w:pPr>
              <w:jc w:val="center"/>
              <w:rPr>
                <w:rFonts w:ascii="Arial" w:hAnsi="Arial" w:cs="Arial"/>
                <w:szCs w:val="24"/>
              </w:rPr>
            </w:pPr>
            <w:r w:rsidRPr="00831516">
              <w:rPr>
                <w:rFonts w:ascii="Arial" w:hAnsi="Arial" w:cs="Arial"/>
                <w:szCs w:val="24"/>
              </w:rPr>
              <w:t>10%</w:t>
            </w:r>
          </w:p>
        </w:tc>
      </w:tr>
      <w:tr w:rsidR="00842136" w:rsidRPr="00842136" w:rsidTr="00610CAC">
        <w:tc>
          <w:tcPr>
            <w:tcW w:w="3312" w:type="dxa"/>
          </w:tcPr>
          <w:p w:rsidR="00842136" w:rsidRPr="00831516" w:rsidRDefault="00831516" w:rsidP="007D5E23">
            <w:pPr>
              <w:jc w:val="center"/>
              <w:rPr>
                <w:rFonts w:ascii="Arial" w:hAnsi="Arial" w:cs="Arial"/>
                <w:szCs w:val="24"/>
              </w:rPr>
            </w:pPr>
            <w:r w:rsidRPr="00831516">
              <w:rPr>
                <w:rFonts w:ascii="Arial" w:hAnsi="Arial" w:cs="Arial"/>
                <w:szCs w:val="24"/>
              </w:rPr>
              <w:t>1</w:t>
            </w:r>
            <w:r w:rsidR="006B734A">
              <w:rPr>
                <w:rFonts w:ascii="Arial" w:hAnsi="Arial" w:cs="Arial"/>
                <w:szCs w:val="24"/>
              </w:rPr>
              <w:t>2</w:t>
            </w:r>
            <w:r w:rsidRPr="00831516">
              <w:rPr>
                <w:rFonts w:ascii="Arial" w:hAnsi="Arial" w:cs="Arial"/>
                <w:szCs w:val="24"/>
              </w:rPr>
              <w:t xml:space="preserve"> Labs</w:t>
            </w:r>
            <w:r w:rsidR="006B734A">
              <w:rPr>
                <w:rFonts w:ascii="Arial" w:hAnsi="Arial" w:cs="Arial"/>
                <w:szCs w:val="24"/>
              </w:rPr>
              <w:t xml:space="preserve"> (including 2 lab reports)</w:t>
            </w:r>
          </w:p>
        </w:tc>
        <w:tc>
          <w:tcPr>
            <w:tcW w:w="2718" w:type="dxa"/>
          </w:tcPr>
          <w:p w:rsidR="00842136" w:rsidRPr="00831516" w:rsidRDefault="007D5E23" w:rsidP="00831516">
            <w:pPr>
              <w:jc w:val="center"/>
              <w:rPr>
                <w:rFonts w:ascii="Arial" w:hAnsi="Arial" w:cs="Arial"/>
                <w:szCs w:val="24"/>
              </w:rPr>
            </w:pPr>
            <w:r>
              <w:rPr>
                <w:rFonts w:ascii="Arial" w:hAnsi="Arial" w:cs="Arial"/>
                <w:szCs w:val="24"/>
              </w:rPr>
              <w:t>40%</w:t>
            </w:r>
          </w:p>
        </w:tc>
      </w:tr>
      <w:tr w:rsidR="00842136" w:rsidRPr="00842136" w:rsidTr="00610CAC">
        <w:tc>
          <w:tcPr>
            <w:tcW w:w="3312" w:type="dxa"/>
          </w:tcPr>
          <w:p w:rsidR="00842136" w:rsidRPr="00831516" w:rsidRDefault="00831516" w:rsidP="00831516">
            <w:pPr>
              <w:jc w:val="center"/>
              <w:rPr>
                <w:rFonts w:ascii="Arial" w:hAnsi="Arial" w:cs="Arial"/>
                <w:szCs w:val="24"/>
              </w:rPr>
            </w:pPr>
            <w:r w:rsidRPr="00831516">
              <w:rPr>
                <w:rFonts w:ascii="Arial" w:hAnsi="Arial" w:cs="Arial"/>
                <w:szCs w:val="24"/>
              </w:rPr>
              <w:t>8 Major Unit Tests</w:t>
            </w:r>
          </w:p>
        </w:tc>
        <w:tc>
          <w:tcPr>
            <w:tcW w:w="2718" w:type="dxa"/>
          </w:tcPr>
          <w:p w:rsidR="00842136" w:rsidRPr="00831516" w:rsidRDefault="007D5E23" w:rsidP="00831516">
            <w:pPr>
              <w:jc w:val="center"/>
              <w:rPr>
                <w:rFonts w:ascii="Arial" w:hAnsi="Arial" w:cs="Arial"/>
                <w:szCs w:val="24"/>
              </w:rPr>
            </w:pPr>
            <w:r>
              <w:rPr>
                <w:rFonts w:ascii="Arial" w:hAnsi="Arial" w:cs="Arial"/>
                <w:szCs w:val="24"/>
              </w:rPr>
              <w:t>3</w:t>
            </w:r>
            <w:r w:rsidR="00831516" w:rsidRPr="00831516">
              <w:rPr>
                <w:rFonts w:ascii="Arial" w:hAnsi="Arial" w:cs="Arial"/>
                <w:szCs w:val="24"/>
              </w:rPr>
              <w:t>0%</w:t>
            </w:r>
          </w:p>
        </w:tc>
      </w:tr>
      <w:tr w:rsidR="00842136" w:rsidRPr="00842136" w:rsidTr="00610CAC">
        <w:tc>
          <w:tcPr>
            <w:tcW w:w="3312" w:type="dxa"/>
          </w:tcPr>
          <w:p w:rsidR="00842136" w:rsidRPr="00831516" w:rsidRDefault="00831516" w:rsidP="00831516">
            <w:pPr>
              <w:jc w:val="center"/>
              <w:rPr>
                <w:rFonts w:ascii="Arial" w:hAnsi="Arial" w:cs="Arial"/>
                <w:szCs w:val="24"/>
              </w:rPr>
            </w:pPr>
            <w:r w:rsidRPr="00831516">
              <w:rPr>
                <w:rFonts w:ascii="Arial" w:hAnsi="Arial" w:cs="Arial"/>
                <w:szCs w:val="24"/>
              </w:rPr>
              <w:t>2 Major Exams- Mid-Semester Exam and Semester Final</w:t>
            </w:r>
          </w:p>
        </w:tc>
        <w:tc>
          <w:tcPr>
            <w:tcW w:w="2718" w:type="dxa"/>
          </w:tcPr>
          <w:p w:rsidR="00842136" w:rsidRPr="00831516" w:rsidRDefault="00831516" w:rsidP="00831516">
            <w:pPr>
              <w:jc w:val="center"/>
              <w:rPr>
                <w:rFonts w:ascii="Arial" w:hAnsi="Arial" w:cs="Arial"/>
                <w:szCs w:val="24"/>
              </w:rPr>
            </w:pPr>
            <w:r w:rsidRPr="00831516">
              <w:rPr>
                <w:rFonts w:ascii="Arial" w:hAnsi="Arial" w:cs="Arial"/>
                <w:szCs w:val="24"/>
              </w:rPr>
              <w:t>20%</w:t>
            </w:r>
          </w:p>
        </w:tc>
      </w:tr>
      <w:tr w:rsidR="00842136" w:rsidRPr="00842136" w:rsidTr="00610CAC">
        <w:tc>
          <w:tcPr>
            <w:tcW w:w="3312" w:type="dxa"/>
          </w:tcPr>
          <w:p w:rsidR="00842136" w:rsidRPr="00831516" w:rsidRDefault="00842136" w:rsidP="00831516">
            <w:pPr>
              <w:jc w:val="center"/>
              <w:rPr>
                <w:rFonts w:ascii="Arial" w:hAnsi="Arial" w:cs="Arial"/>
                <w:b/>
                <w:szCs w:val="24"/>
              </w:rPr>
            </w:pPr>
            <w:r w:rsidRPr="00831516">
              <w:rPr>
                <w:rFonts w:ascii="Arial" w:hAnsi="Arial" w:cs="Arial"/>
                <w:b/>
                <w:szCs w:val="24"/>
              </w:rPr>
              <w:t>Total</w:t>
            </w:r>
          </w:p>
        </w:tc>
        <w:tc>
          <w:tcPr>
            <w:tcW w:w="2718" w:type="dxa"/>
          </w:tcPr>
          <w:p w:rsidR="00842136" w:rsidRPr="00831516" w:rsidRDefault="00831516" w:rsidP="00831516">
            <w:pPr>
              <w:jc w:val="center"/>
              <w:rPr>
                <w:rFonts w:ascii="Arial" w:hAnsi="Arial" w:cs="Arial"/>
                <w:b/>
                <w:szCs w:val="24"/>
              </w:rPr>
            </w:pPr>
            <w:r w:rsidRPr="00831516">
              <w:rPr>
                <w:rFonts w:ascii="Arial" w:hAnsi="Arial" w:cs="Arial"/>
                <w:b/>
                <w:szCs w:val="24"/>
              </w:rPr>
              <w:t>100%</w:t>
            </w:r>
          </w:p>
        </w:tc>
      </w:tr>
    </w:tbl>
    <w:p w:rsidR="00842136" w:rsidRPr="00842136" w:rsidRDefault="00842136" w:rsidP="00842136">
      <w:pPr>
        <w:rPr>
          <w:rFonts w:ascii="Arial" w:hAnsi="Arial" w:cs="Arial"/>
          <w:szCs w:val="24"/>
          <w:highlight w:val="green"/>
        </w:rPr>
      </w:pPr>
    </w:p>
    <w:p w:rsidR="00842136" w:rsidRPr="00842136" w:rsidRDefault="00831516" w:rsidP="00842136">
      <w:pPr>
        <w:rPr>
          <w:rFonts w:ascii="Arial" w:hAnsi="Arial" w:cs="Arial"/>
          <w:szCs w:val="24"/>
          <w:highlight w:val="green"/>
        </w:rPr>
      </w:pPr>
      <w:r w:rsidRPr="00831516">
        <w:rPr>
          <w:rFonts w:ascii="Arial" w:hAnsi="Arial" w:cs="Arial"/>
          <w:b/>
          <w:color w:val="000000"/>
        </w:rPr>
        <w:t>STANDARDS USED FOR ASSESSMENT:</w:t>
      </w:r>
      <w:r>
        <w:rPr>
          <w:rFonts w:ascii="Arial" w:hAnsi="Arial" w:cs="Arial"/>
          <w:color w:val="000000"/>
        </w:rPr>
        <w:t>  Students will meet the learning objectives through reading assignments, attendance, homework, exams, in-class participation, and laboratory activities.</w:t>
      </w:r>
    </w:p>
    <w:p w:rsidR="00831516" w:rsidRDefault="00831516" w:rsidP="00842136">
      <w:pPr>
        <w:rPr>
          <w:rFonts w:ascii="Arial" w:hAnsi="Arial" w:cs="Arial"/>
          <w:b/>
          <w:szCs w:val="24"/>
        </w:rPr>
      </w:pPr>
    </w:p>
    <w:p w:rsidR="00842136" w:rsidRPr="00D63FB6" w:rsidRDefault="00842136" w:rsidP="00842136">
      <w:pPr>
        <w:rPr>
          <w:rFonts w:ascii="Arial" w:hAnsi="Arial" w:cs="Arial"/>
          <w:szCs w:val="24"/>
        </w:rPr>
      </w:pPr>
      <w:r w:rsidRPr="00D63FB6">
        <w:rPr>
          <w:rFonts w:ascii="Arial" w:hAnsi="Arial" w:cs="Arial"/>
          <w:b/>
          <w:szCs w:val="24"/>
        </w:rPr>
        <w:t>GRADING</w:t>
      </w:r>
      <w:r w:rsidRPr="00D63FB6">
        <w:rPr>
          <w:rFonts w:ascii="Arial" w:hAnsi="Arial" w:cs="Arial"/>
          <w:szCs w:val="24"/>
        </w:rPr>
        <w:t xml:space="preserve">: </w:t>
      </w:r>
    </w:p>
    <w:p w:rsidR="00842136" w:rsidRPr="00D63FB6" w:rsidRDefault="00842136" w:rsidP="00842136">
      <w:pPr>
        <w:rPr>
          <w:rFonts w:ascii="Arial" w:hAnsi="Arial" w:cs="Arial"/>
          <w:szCs w:val="24"/>
        </w:rPr>
      </w:pPr>
    </w:p>
    <w:tbl>
      <w:tblPr>
        <w:tblStyle w:val="TableGrid"/>
        <w:tblW w:w="0" w:type="auto"/>
        <w:tblInd w:w="2065" w:type="dxa"/>
        <w:tblLook w:val="04A0" w:firstRow="1" w:lastRow="0" w:firstColumn="1" w:lastColumn="0" w:noHBand="0" w:noVBand="1"/>
      </w:tblPr>
      <w:tblGrid>
        <w:gridCol w:w="3042"/>
        <w:gridCol w:w="2898"/>
      </w:tblGrid>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A</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94-100 %</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A-</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90-93.99%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B+</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87-89.99%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B</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84-86.99%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B-</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80-83.99%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C+</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77-79.99%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C</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74-76.99%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C-</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70-73.99%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D+</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67-69.99%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D</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64-66.99%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D-</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60-63.99%</w:t>
            </w:r>
          </w:p>
        </w:tc>
      </w:tr>
      <w:tr w:rsidR="00842136" w:rsidRPr="00D63FB6" w:rsidTr="00610CAC">
        <w:tc>
          <w:tcPr>
            <w:tcW w:w="3042" w:type="dxa"/>
          </w:tcPr>
          <w:p w:rsidR="00842136" w:rsidRPr="00D63FB6" w:rsidRDefault="00842136" w:rsidP="00610CAC">
            <w:pPr>
              <w:rPr>
                <w:rFonts w:ascii="Arial" w:hAnsi="Arial" w:cs="Arial"/>
                <w:szCs w:val="24"/>
              </w:rPr>
            </w:pPr>
            <w:r w:rsidRPr="00D63FB6">
              <w:rPr>
                <w:rFonts w:ascii="Arial" w:hAnsi="Arial" w:cs="Arial"/>
                <w:szCs w:val="24"/>
              </w:rPr>
              <w:t>F</w:t>
            </w:r>
          </w:p>
        </w:tc>
        <w:tc>
          <w:tcPr>
            <w:tcW w:w="2898" w:type="dxa"/>
          </w:tcPr>
          <w:p w:rsidR="00842136" w:rsidRPr="00D63FB6" w:rsidRDefault="00842136" w:rsidP="00610CAC">
            <w:pPr>
              <w:rPr>
                <w:rFonts w:ascii="Arial" w:hAnsi="Arial" w:cs="Arial"/>
                <w:szCs w:val="24"/>
              </w:rPr>
            </w:pPr>
            <w:r w:rsidRPr="00D63FB6">
              <w:rPr>
                <w:rFonts w:ascii="Arial" w:hAnsi="Arial" w:cs="Arial"/>
                <w:szCs w:val="24"/>
              </w:rPr>
              <w:t>Below 59.99%</w:t>
            </w:r>
          </w:p>
        </w:tc>
      </w:tr>
    </w:tbl>
    <w:p w:rsidR="006B0875" w:rsidRPr="0087525C" w:rsidRDefault="006B0875" w:rsidP="004E0658">
      <w:pPr>
        <w:rPr>
          <w:rFonts w:ascii="Arial" w:hAnsi="Arial" w:cs="Arial"/>
          <w:szCs w:val="24"/>
        </w:rPr>
      </w:pPr>
    </w:p>
    <w:tbl>
      <w:tblPr>
        <w:tblStyle w:val="TableGrid"/>
        <w:tblW w:w="0" w:type="auto"/>
        <w:tblLook w:val="04A0" w:firstRow="1" w:lastRow="0" w:firstColumn="1" w:lastColumn="0" w:noHBand="0" w:noVBand="1"/>
      </w:tblPr>
      <w:tblGrid>
        <w:gridCol w:w="9401"/>
      </w:tblGrid>
      <w:tr w:rsidR="00074A06" w:rsidRPr="0087525C" w:rsidTr="00DD122A">
        <w:tc>
          <w:tcPr>
            <w:tcW w:w="9401" w:type="dxa"/>
            <w:shd w:val="clear" w:color="auto" w:fill="B8CCE4" w:themeFill="accent1" w:themeFillTint="66"/>
          </w:tcPr>
          <w:p w:rsidR="00074A06" w:rsidRPr="0087525C" w:rsidRDefault="00074A06" w:rsidP="00676E4C">
            <w:pPr>
              <w:pStyle w:val="Heading1"/>
              <w:rPr>
                <w:rFonts w:ascii="Arial" w:hAnsi="Arial" w:cs="Arial"/>
              </w:rPr>
            </w:pPr>
            <w:bookmarkStart w:id="3" w:name="_Toc46499510"/>
            <w:r w:rsidRPr="0087525C">
              <w:rPr>
                <w:rFonts w:ascii="Arial" w:hAnsi="Arial" w:cs="Arial"/>
              </w:rPr>
              <w:t xml:space="preserve">Course </w:t>
            </w:r>
            <w:r w:rsidR="000822F2" w:rsidRPr="0087525C">
              <w:rPr>
                <w:rFonts w:ascii="Arial" w:hAnsi="Arial" w:cs="Arial"/>
              </w:rPr>
              <w:t>Procedures and Policies</w:t>
            </w:r>
            <w:r w:rsidRPr="0087525C">
              <w:rPr>
                <w:rFonts w:ascii="Arial" w:hAnsi="Arial" w:cs="Arial"/>
              </w:rPr>
              <w:t>:</w:t>
            </w:r>
            <w:bookmarkEnd w:id="3"/>
            <w:r w:rsidRPr="0087525C">
              <w:rPr>
                <w:rFonts w:ascii="Arial" w:hAnsi="Arial" w:cs="Arial"/>
              </w:rPr>
              <w:t xml:space="preserve">  </w:t>
            </w:r>
          </w:p>
        </w:tc>
      </w:tr>
    </w:tbl>
    <w:p w:rsidR="00161C31" w:rsidRPr="0087525C" w:rsidRDefault="00161C31" w:rsidP="004E0658">
      <w:pPr>
        <w:rPr>
          <w:rFonts w:ascii="Arial" w:hAnsi="Arial" w:cs="Arial"/>
          <w:szCs w:val="24"/>
        </w:rPr>
      </w:pPr>
    </w:p>
    <w:p w:rsidR="00842136" w:rsidRPr="00742C58" w:rsidRDefault="00842136" w:rsidP="00842136">
      <w:pPr>
        <w:rPr>
          <w:rFonts w:ascii="Arial" w:hAnsi="Arial" w:cs="Arial"/>
          <w:szCs w:val="24"/>
        </w:rPr>
      </w:pPr>
      <w:r w:rsidRPr="00742C58">
        <w:rPr>
          <w:rFonts w:ascii="Arial" w:hAnsi="Arial" w:cs="Arial"/>
          <w:b/>
          <w:szCs w:val="24"/>
        </w:rPr>
        <w:t>ACADEMIC INTEGRITY</w:t>
      </w:r>
      <w:r w:rsidRPr="00742C58">
        <w:rPr>
          <w:rFonts w:ascii="Arial" w:hAnsi="Arial" w:cs="Arial"/>
          <w:szCs w:val="24"/>
        </w:rPr>
        <w:t xml:space="preserve">: </w:t>
      </w:r>
    </w:p>
    <w:p w:rsidR="00842136" w:rsidRPr="00742C58" w:rsidRDefault="00842136" w:rsidP="00842136">
      <w:pPr>
        <w:rPr>
          <w:rFonts w:ascii="Arial" w:hAnsi="Arial" w:cs="Arial"/>
          <w:szCs w:val="24"/>
        </w:rPr>
      </w:pPr>
      <w:r w:rsidRPr="00742C58">
        <w:rPr>
          <w:rFonts w:ascii="Arial" w:hAnsi="Arial" w:cs="Arial"/>
          <w:bCs/>
          <w:szCs w:val="24"/>
        </w:rPr>
        <w:t xml:space="preserve">Academic Dishonesty is defined as the submission of false academic records, cheating, </w:t>
      </w:r>
      <w:bookmarkStart w:id="4" w:name="_GoBack"/>
      <w:bookmarkEnd w:id="4"/>
      <w:r w:rsidRPr="00742C58">
        <w:rPr>
          <w:rFonts w:ascii="Arial" w:hAnsi="Arial" w:cs="Arial"/>
          <w:bCs/>
          <w:szCs w:val="24"/>
        </w:rPr>
        <w:t xml:space="preserve">plagiarism, altering, forging, or misusing a college academic record; acquiring or using test materials without faculty permission; acting alone or in cooperation with another to falsify records or to obtain dishonest grades, honors, or awards.  Any acts of academic dishonesty will be subject to disciplinary action and could result in sanctions as described in the Minnesota West Community &amp; Technical College Student </w:t>
      </w:r>
      <w:hyperlink r:id="rId10" w:tgtFrame="_blank" w:history="1">
        <w:r w:rsidRPr="00742C58">
          <w:rPr>
            <w:rStyle w:val="Hyperlink"/>
            <w:rFonts w:ascii="Arial" w:hAnsi="Arial" w:cs="Arial"/>
            <w:bCs/>
            <w:szCs w:val="24"/>
          </w:rPr>
          <w:t>Code of Conduct</w:t>
        </w:r>
      </w:hyperlink>
      <w:r w:rsidRPr="00742C58">
        <w:rPr>
          <w:rFonts w:ascii="Arial" w:hAnsi="Arial" w:cs="Arial"/>
          <w:bCs/>
          <w:szCs w:val="24"/>
        </w:rPr>
        <w:t>.</w:t>
      </w:r>
    </w:p>
    <w:p w:rsidR="00842136" w:rsidRPr="00742C58" w:rsidRDefault="00842136" w:rsidP="00842136">
      <w:pPr>
        <w:rPr>
          <w:rFonts w:ascii="Arial" w:hAnsi="Arial" w:cs="Arial"/>
          <w:szCs w:val="24"/>
        </w:rPr>
      </w:pPr>
    </w:p>
    <w:p w:rsidR="00842136" w:rsidRPr="00842136" w:rsidRDefault="00842136" w:rsidP="00842136">
      <w:pPr>
        <w:rPr>
          <w:rFonts w:ascii="Arial" w:hAnsi="Arial" w:cs="Arial"/>
          <w:szCs w:val="24"/>
          <w:highlight w:val="green"/>
        </w:rPr>
      </w:pPr>
      <w:r w:rsidRPr="00742C58">
        <w:rPr>
          <w:rFonts w:ascii="Arial" w:hAnsi="Arial" w:cs="Arial"/>
          <w:b/>
          <w:szCs w:val="24"/>
        </w:rPr>
        <w:t>ATTENDANCE</w:t>
      </w:r>
      <w:r w:rsidRPr="00742C58">
        <w:rPr>
          <w:rFonts w:ascii="Arial" w:hAnsi="Arial" w:cs="Arial"/>
          <w:szCs w:val="24"/>
        </w:rPr>
        <w:t xml:space="preserve">: </w:t>
      </w:r>
      <w:r w:rsidR="00742C58" w:rsidRPr="00742C58">
        <w:rPr>
          <w:rFonts w:ascii="Arial" w:hAnsi="Arial" w:cs="Arial"/>
          <w:szCs w:val="24"/>
        </w:rPr>
        <w:t xml:space="preserve">Attendance is extremely important for understanding. Students who need to miss class due to illness need to contact the instructor as soon as possible by email or phone and the instructor will work with that student to meet academic needs. </w:t>
      </w:r>
      <w:r w:rsidRPr="00842136">
        <w:rPr>
          <w:rFonts w:ascii="Arial" w:hAnsi="Arial" w:cs="Arial"/>
          <w:szCs w:val="24"/>
          <w:highlight w:val="green"/>
        </w:rPr>
        <w:br/>
      </w:r>
    </w:p>
    <w:p w:rsidR="00842136" w:rsidRDefault="00842136" w:rsidP="00842136">
      <w:pPr>
        <w:pStyle w:val="NormalWeb"/>
        <w:spacing w:before="0" w:beforeAutospacing="0" w:after="0" w:afterAutospacing="0"/>
        <w:rPr>
          <w:rFonts w:ascii="Arial" w:hAnsi="Arial" w:cs="Arial"/>
        </w:rPr>
      </w:pPr>
      <w:r w:rsidRPr="00742C58">
        <w:rPr>
          <w:rFonts w:ascii="Arial" w:hAnsi="Arial" w:cs="Arial"/>
          <w:b/>
        </w:rPr>
        <w:t xml:space="preserve">DATA PRIVACY: </w:t>
      </w:r>
      <w:r w:rsidRPr="00742C58">
        <w:rPr>
          <w:rFonts w:ascii="Arial" w:hAnsi="Arial" w:cs="Arial"/>
        </w:rPr>
        <w:t xml:space="preserve">Minnesota West ensures student data privacy. For more information, review the college’s </w:t>
      </w:r>
      <w:hyperlink r:id="rId11" w:tgtFrame="_blank" w:history="1">
        <w:r w:rsidRPr="00742C58">
          <w:rPr>
            <w:rStyle w:val="Hyperlink"/>
            <w:rFonts w:ascii="Arial" w:hAnsi="Arial" w:cs="Arial"/>
          </w:rPr>
          <w:t>policy</w:t>
        </w:r>
      </w:hyperlink>
      <w:r w:rsidRPr="00742C58">
        <w:rPr>
          <w:rFonts w:ascii="Arial" w:hAnsi="Arial" w:cs="Arial"/>
        </w:rPr>
        <w:t xml:space="preserve">.  Also, you can review the D2L Brightspace privacy statement at </w:t>
      </w:r>
      <w:hyperlink r:id="rId12" w:history="1">
        <w:r w:rsidRPr="00742C58">
          <w:rPr>
            <w:rStyle w:val="Hyperlink"/>
            <w:rFonts w:ascii="Arial" w:hAnsi="Arial" w:cs="Arial"/>
          </w:rPr>
          <w:t>https://www.d2l.com/legal/privacy/</w:t>
        </w:r>
      </w:hyperlink>
      <w:r w:rsidRPr="00742C58">
        <w:rPr>
          <w:rStyle w:val="Hyperlink"/>
          <w:rFonts w:ascii="Arial" w:hAnsi="Arial" w:cs="Arial"/>
        </w:rPr>
        <w:t xml:space="preserve">. </w:t>
      </w:r>
      <w:r w:rsidRPr="00742C58">
        <w:rPr>
          <w:rFonts w:ascii="Arial" w:hAnsi="Arial" w:cs="Arial"/>
        </w:rPr>
        <w:t xml:space="preserve"> </w:t>
      </w:r>
    </w:p>
    <w:p w:rsidR="00831516" w:rsidRDefault="00831516" w:rsidP="00842136">
      <w:pPr>
        <w:pStyle w:val="NormalWeb"/>
        <w:spacing w:before="0" w:beforeAutospacing="0" w:after="0" w:afterAutospacing="0"/>
        <w:rPr>
          <w:rFonts w:ascii="Arial" w:hAnsi="Arial" w:cs="Arial"/>
        </w:rPr>
      </w:pPr>
    </w:p>
    <w:p w:rsidR="006B734A" w:rsidRDefault="006B734A" w:rsidP="00842136">
      <w:pPr>
        <w:pStyle w:val="NormalWeb"/>
        <w:spacing w:before="0" w:beforeAutospacing="0" w:after="0" w:afterAutospacing="0"/>
        <w:rPr>
          <w:rFonts w:ascii="Arial" w:hAnsi="Arial" w:cs="Arial"/>
        </w:rPr>
      </w:pPr>
    </w:p>
    <w:p w:rsidR="00831516" w:rsidRPr="00831516" w:rsidRDefault="00831516" w:rsidP="00831516">
      <w:pPr>
        <w:rPr>
          <w:b/>
          <w:szCs w:val="24"/>
        </w:rPr>
      </w:pPr>
      <w:r w:rsidRPr="00831516">
        <w:rPr>
          <w:rFonts w:ascii="Arial" w:hAnsi="Arial" w:cs="Arial"/>
          <w:b/>
          <w:color w:val="000000"/>
          <w:szCs w:val="24"/>
        </w:rPr>
        <w:lastRenderedPageBreak/>
        <w:t>EXPECTATIONS:</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Be respectful of others</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Attend all classes </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Develop personal time management systems for classes, study time, work and social life.</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Complete assignments and take tests on time.</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Use effective textbook reading skills to learn content, take effective notes and study them regularly, create study guides, and generate questions/answers from varying perspectives.</w:t>
      </w:r>
    </w:p>
    <w:p w:rsidR="00831516" w:rsidRPr="00831516" w:rsidRDefault="00831516" w:rsidP="00831516">
      <w:pPr>
        <w:numPr>
          <w:ilvl w:val="0"/>
          <w:numId w:val="17"/>
        </w:numPr>
        <w:textAlignment w:val="baseline"/>
        <w:rPr>
          <w:rFonts w:ascii="Arial" w:hAnsi="Arial" w:cs="Arial"/>
          <w:color w:val="000000"/>
          <w:szCs w:val="24"/>
        </w:rPr>
      </w:pPr>
      <w:r w:rsidRPr="00831516">
        <w:rPr>
          <w:rFonts w:ascii="Arial" w:hAnsi="Arial" w:cs="Arial"/>
          <w:color w:val="000000"/>
          <w:szCs w:val="24"/>
        </w:rPr>
        <w:t>Seek out academic assistance through your classmates and instructor if you are struggling.</w:t>
      </w:r>
    </w:p>
    <w:p w:rsidR="00842136" w:rsidRPr="008A0F99" w:rsidRDefault="00842136" w:rsidP="00842136">
      <w:pPr>
        <w:rPr>
          <w:rFonts w:ascii="Arial" w:hAnsi="Arial" w:cs="Arial"/>
          <w:szCs w:val="24"/>
        </w:rPr>
      </w:pPr>
    </w:p>
    <w:p w:rsidR="00842136" w:rsidRPr="008A0F99" w:rsidRDefault="00842136" w:rsidP="00842136">
      <w:pPr>
        <w:rPr>
          <w:rFonts w:ascii="Arial" w:hAnsi="Arial" w:cs="Arial"/>
          <w:szCs w:val="24"/>
        </w:rPr>
      </w:pPr>
      <w:r w:rsidRPr="008A0F99">
        <w:rPr>
          <w:rFonts w:ascii="Arial" w:hAnsi="Arial" w:cs="Arial"/>
          <w:b/>
          <w:szCs w:val="24"/>
        </w:rPr>
        <w:t>LATE POLICIES</w:t>
      </w:r>
      <w:r w:rsidRPr="008A0F99">
        <w:rPr>
          <w:rFonts w:ascii="Arial" w:hAnsi="Arial" w:cs="Arial"/>
          <w:szCs w:val="24"/>
        </w:rPr>
        <w:t>:</w:t>
      </w:r>
    </w:p>
    <w:p w:rsidR="00842136" w:rsidRPr="008A0F99" w:rsidRDefault="00831516" w:rsidP="00842136">
      <w:pPr>
        <w:rPr>
          <w:rFonts w:ascii="Arial" w:hAnsi="Arial" w:cs="Arial"/>
          <w:szCs w:val="24"/>
        </w:rPr>
      </w:pPr>
      <w:r w:rsidRPr="008A0F99">
        <w:rPr>
          <w:rFonts w:ascii="Arial" w:hAnsi="Arial" w:cs="Arial"/>
          <w:szCs w:val="24"/>
        </w:rPr>
        <w:t xml:space="preserve">All late work needs to be address before the assignment is late with the instructor to receive full credit. All late work assignments will be deducted 10% if the instructor is not notified ahead of time and there is a legitimate reason for the delay in work. </w:t>
      </w:r>
      <w:r w:rsidR="008A0F99">
        <w:rPr>
          <w:rFonts w:ascii="Arial" w:hAnsi="Arial" w:cs="Arial"/>
          <w:szCs w:val="24"/>
        </w:rPr>
        <w:t xml:space="preserve">Due to the current situation all late work will be handled on a case by case basis and student should understand that getting the work done on time leaves them more time to learn new information and reduce the risk of falling behind. </w:t>
      </w:r>
    </w:p>
    <w:p w:rsidR="00842136" w:rsidRPr="00842136" w:rsidRDefault="00842136" w:rsidP="00842136">
      <w:pPr>
        <w:rPr>
          <w:rFonts w:ascii="Arial" w:hAnsi="Arial" w:cs="Arial"/>
          <w:szCs w:val="24"/>
          <w:highlight w:val="green"/>
        </w:rPr>
      </w:pPr>
    </w:p>
    <w:p w:rsidR="00842136" w:rsidRPr="00831516" w:rsidRDefault="00842136" w:rsidP="00842136">
      <w:pPr>
        <w:rPr>
          <w:rFonts w:ascii="Arial" w:hAnsi="Arial" w:cs="Arial"/>
          <w:b/>
          <w:szCs w:val="24"/>
        </w:rPr>
      </w:pPr>
      <w:r w:rsidRPr="00831516">
        <w:rPr>
          <w:rFonts w:ascii="Arial" w:hAnsi="Arial" w:cs="Arial"/>
          <w:b/>
          <w:szCs w:val="24"/>
        </w:rPr>
        <w:t>REQUIRED TECHNOLOGY</w:t>
      </w:r>
    </w:p>
    <w:p w:rsidR="00842136" w:rsidRPr="00831516" w:rsidRDefault="00842136" w:rsidP="00842136">
      <w:pPr>
        <w:rPr>
          <w:rFonts w:ascii="Arial" w:hAnsi="Arial" w:cs="Arial"/>
          <w:szCs w:val="24"/>
        </w:rPr>
      </w:pPr>
      <w:r w:rsidRPr="00831516">
        <w:rPr>
          <w:rFonts w:ascii="Arial" w:hAnsi="Arial" w:cs="Arial"/>
          <w:szCs w:val="24"/>
        </w:rPr>
        <w:t xml:space="preserve">You may choose to include a list of the technology basics you require for participation in the course: </w:t>
      </w:r>
    </w:p>
    <w:tbl>
      <w:tblPr>
        <w:tblW w:w="5000" w:type="pct"/>
        <w:tblCellSpacing w:w="0" w:type="dxa"/>
        <w:tblCellMar>
          <w:top w:w="14" w:type="dxa"/>
          <w:left w:w="14" w:type="dxa"/>
          <w:bottom w:w="14" w:type="dxa"/>
          <w:right w:w="14" w:type="dxa"/>
        </w:tblCellMar>
        <w:tblLook w:val="00A0" w:firstRow="1" w:lastRow="0" w:firstColumn="1" w:lastColumn="0" w:noHBand="0" w:noVBand="0"/>
      </w:tblPr>
      <w:tblGrid>
        <w:gridCol w:w="10224"/>
      </w:tblGrid>
      <w:tr w:rsidR="00842136" w:rsidRPr="0087525C" w:rsidTr="00610CAC">
        <w:trPr>
          <w:tblCellSpacing w:w="0" w:type="dxa"/>
        </w:trPr>
        <w:tc>
          <w:tcPr>
            <w:tcW w:w="5000" w:type="pct"/>
            <w:shd w:val="clear" w:color="auto" w:fill="FFFFFF"/>
            <w:tcMar>
              <w:top w:w="75" w:type="dxa"/>
              <w:left w:w="75" w:type="dxa"/>
              <w:bottom w:w="75" w:type="dxa"/>
              <w:right w:w="75" w:type="dxa"/>
            </w:tcMar>
          </w:tcPr>
          <w:p w:rsidR="00842136" w:rsidRPr="00831516" w:rsidRDefault="00842136" w:rsidP="00610CAC">
            <w:pPr>
              <w:pStyle w:val="ListParagraph"/>
              <w:numPr>
                <w:ilvl w:val="0"/>
                <w:numId w:val="4"/>
              </w:numPr>
              <w:spacing w:after="0"/>
              <w:rPr>
                <w:rFonts w:ascii="Arial" w:hAnsi="Arial" w:cs="Arial"/>
                <w:sz w:val="24"/>
                <w:szCs w:val="24"/>
              </w:rPr>
            </w:pPr>
            <w:r w:rsidRPr="00831516">
              <w:rPr>
                <w:rFonts w:ascii="Arial" w:hAnsi="Arial" w:cs="Arial"/>
                <w:sz w:val="24"/>
                <w:szCs w:val="24"/>
              </w:rPr>
              <w:t xml:space="preserve">Active </w:t>
            </w:r>
            <w:r w:rsidR="00742C58" w:rsidRPr="00831516">
              <w:rPr>
                <w:rFonts w:ascii="Arial" w:hAnsi="Arial" w:cs="Arial"/>
                <w:sz w:val="24"/>
                <w:szCs w:val="24"/>
              </w:rPr>
              <w:t>Edgerton Public</w:t>
            </w:r>
            <w:r w:rsidRPr="00831516">
              <w:rPr>
                <w:rFonts w:ascii="Arial" w:hAnsi="Arial" w:cs="Arial"/>
                <w:sz w:val="24"/>
                <w:szCs w:val="24"/>
              </w:rPr>
              <w:t xml:space="preserve"> email account </w:t>
            </w:r>
          </w:p>
          <w:p w:rsidR="00842136" w:rsidRPr="00831516" w:rsidRDefault="00842136" w:rsidP="00610CAC">
            <w:pPr>
              <w:pStyle w:val="ListParagraph"/>
              <w:numPr>
                <w:ilvl w:val="0"/>
                <w:numId w:val="4"/>
              </w:numPr>
              <w:spacing w:after="0"/>
              <w:rPr>
                <w:rFonts w:ascii="Arial" w:hAnsi="Arial" w:cs="Arial"/>
                <w:sz w:val="24"/>
                <w:szCs w:val="24"/>
              </w:rPr>
            </w:pPr>
            <w:r w:rsidRPr="00831516">
              <w:rPr>
                <w:rFonts w:ascii="Arial" w:hAnsi="Arial" w:cs="Arial"/>
                <w:sz w:val="24"/>
                <w:szCs w:val="24"/>
              </w:rPr>
              <w:t>Internet access/Web browser</w:t>
            </w:r>
          </w:p>
          <w:p w:rsidR="00842136" w:rsidRPr="00831516" w:rsidRDefault="00842136" w:rsidP="00742C58">
            <w:pPr>
              <w:pStyle w:val="ListParagraph"/>
              <w:numPr>
                <w:ilvl w:val="0"/>
                <w:numId w:val="4"/>
              </w:numPr>
              <w:rPr>
                <w:rFonts w:ascii="Arial" w:hAnsi="Arial" w:cs="Arial"/>
                <w:sz w:val="24"/>
                <w:szCs w:val="24"/>
              </w:rPr>
            </w:pPr>
            <w:r w:rsidRPr="00831516">
              <w:rPr>
                <w:rFonts w:ascii="Arial" w:hAnsi="Arial" w:cs="Arial"/>
                <w:sz w:val="24"/>
                <w:szCs w:val="24"/>
              </w:rPr>
              <w:t xml:space="preserve">Desire2Learn </w:t>
            </w:r>
            <w:proofErr w:type="spellStart"/>
            <w:r w:rsidRPr="00831516">
              <w:rPr>
                <w:rFonts w:ascii="Arial" w:hAnsi="Arial" w:cs="Arial"/>
                <w:sz w:val="24"/>
                <w:szCs w:val="24"/>
              </w:rPr>
              <w:t>Brightspace</w:t>
            </w:r>
            <w:proofErr w:type="spellEnd"/>
            <w:r w:rsidRPr="00831516">
              <w:rPr>
                <w:rFonts w:ascii="Arial" w:hAnsi="Arial" w:cs="Arial"/>
                <w:sz w:val="24"/>
                <w:szCs w:val="24"/>
              </w:rPr>
              <w:t xml:space="preserve"> learning management system: access from the Minnesota West web site, Current Students area.  Note: If Minnesota West’s website is down, you can access D2L- BRIGHTSPACE through the following website: </w:t>
            </w:r>
            <w:r w:rsidRPr="00831516">
              <w:rPr>
                <w:rStyle w:val="Hyperlink"/>
                <w:rFonts w:ascii="Arial" w:hAnsi="Arial" w:cs="Arial"/>
                <w:sz w:val="24"/>
                <w:szCs w:val="24"/>
              </w:rPr>
              <w:t>https://mnwest.learn.minnstate.edu/</w:t>
            </w:r>
            <w:r w:rsidRPr="00831516">
              <w:rPr>
                <w:rFonts w:ascii="Arial" w:hAnsi="Arial" w:cs="Arial"/>
                <w:sz w:val="24"/>
                <w:szCs w:val="24"/>
              </w:rPr>
              <w:t xml:space="preserve">  </w:t>
            </w:r>
          </w:p>
        </w:tc>
      </w:tr>
    </w:tbl>
    <w:p w:rsidR="00765B2F" w:rsidRPr="00765B2F" w:rsidRDefault="00765B2F" w:rsidP="00765B2F">
      <w:pPr>
        <w:pStyle w:val="ListParagraph"/>
        <w:spacing w:after="0"/>
        <w:ind w:left="360"/>
        <w:rPr>
          <w:rFonts w:ascii="Arial" w:hAnsi="Arial" w:cs="Arial"/>
          <w:sz w:val="24"/>
          <w:szCs w:val="24"/>
        </w:rPr>
      </w:pPr>
    </w:p>
    <w:tbl>
      <w:tblPr>
        <w:tblStyle w:val="TableGrid"/>
        <w:tblW w:w="0" w:type="auto"/>
        <w:tblLook w:val="04A0" w:firstRow="1" w:lastRow="0" w:firstColumn="1" w:lastColumn="0" w:noHBand="0" w:noVBand="1"/>
      </w:tblPr>
      <w:tblGrid>
        <w:gridCol w:w="9401"/>
      </w:tblGrid>
      <w:tr w:rsidR="00074A06" w:rsidRPr="0087525C" w:rsidTr="00DD122A">
        <w:tc>
          <w:tcPr>
            <w:tcW w:w="9401" w:type="dxa"/>
            <w:shd w:val="clear" w:color="auto" w:fill="B8CCE4" w:themeFill="accent1" w:themeFillTint="66"/>
          </w:tcPr>
          <w:p w:rsidR="00074A06" w:rsidRPr="00C47C48" w:rsidRDefault="000822F2" w:rsidP="00C47C48">
            <w:pPr>
              <w:pStyle w:val="Heading1"/>
              <w:rPr>
                <w:rFonts w:ascii="Arial" w:hAnsi="Arial" w:cs="Arial"/>
              </w:rPr>
            </w:pPr>
            <w:bookmarkStart w:id="5" w:name="_Toc46499511"/>
            <w:r w:rsidRPr="00C47C48">
              <w:rPr>
                <w:rFonts w:ascii="Arial" w:hAnsi="Arial" w:cs="Arial"/>
              </w:rPr>
              <w:t>Assistance/Support Services</w:t>
            </w:r>
            <w:r w:rsidR="00074A06" w:rsidRPr="00C47C48">
              <w:rPr>
                <w:rFonts w:ascii="Arial" w:hAnsi="Arial" w:cs="Arial"/>
              </w:rPr>
              <w:t>:</w:t>
            </w:r>
            <w:bookmarkEnd w:id="5"/>
            <w:r w:rsidR="00074A06" w:rsidRPr="00C47C48">
              <w:rPr>
                <w:rFonts w:ascii="Arial" w:hAnsi="Arial" w:cs="Arial"/>
              </w:rPr>
              <w:t xml:space="preserve">  </w:t>
            </w:r>
          </w:p>
        </w:tc>
      </w:tr>
    </w:tbl>
    <w:p w:rsidR="00161C31" w:rsidRPr="0087525C" w:rsidRDefault="00161C31" w:rsidP="00024507">
      <w:pPr>
        <w:rPr>
          <w:rFonts w:ascii="Arial" w:hAnsi="Arial" w:cs="Arial"/>
          <w:szCs w:val="24"/>
        </w:rPr>
      </w:pPr>
    </w:p>
    <w:p w:rsidR="00842136" w:rsidRPr="00831516" w:rsidRDefault="00842136" w:rsidP="00842136">
      <w:pPr>
        <w:pStyle w:val="Default"/>
        <w:rPr>
          <w:rFonts w:ascii="Arial" w:hAnsi="Arial" w:cs="Arial"/>
          <w:b/>
          <w:bCs/>
        </w:rPr>
      </w:pPr>
    </w:p>
    <w:p w:rsidR="00842136" w:rsidRPr="00831516" w:rsidRDefault="00842136" w:rsidP="00842136">
      <w:pPr>
        <w:pStyle w:val="Default"/>
        <w:rPr>
          <w:rFonts w:ascii="Arial" w:hAnsi="Arial" w:cs="Arial"/>
          <w:bCs/>
        </w:rPr>
      </w:pPr>
      <w:r w:rsidRPr="00831516">
        <w:rPr>
          <w:rFonts w:ascii="Arial" w:hAnsi="Arial" w:cs="Arial"/>
          <w:b/>
          <w:bCs/>
        </w:rPr>
        <w:t xml:space="preserve">ACCOMMODATIONS FOR DISABILITY: </w:t>
      </w:r>
      <w:r w:rsidRPr="00831516">
        <w:rPr>
          <w:rFonts w:ascii="Arial" w:hAnsi="Arial" w:cs="Arial"/>
          <w:bCs/>
        </w:rPr>
        <w:t xml:space="preserve">To receive </w:t>
      </w:r>
      <w:hyperlink r:id="rId13" w:tgtFrame="_blank" w:history="1">
        <w:r w:rsidRPr="00831516">
          <w:rPr>
            <w:rStyle w:val="Hyperlink"/>
            <w:rFonts w:ascii="Arial" w:hAnsi="Arial" w:cs="Arial"/>
            <w:bCs/>
          </w:rPr>
          <w:t>reasonable accommodations for a documented disability</w:t>
        </w:r>
      </w:hyperlink>
      <w:r w:rsidRPr="00831516">
        <w:rPr>
          <w:rFonts w:ascii="Arial" w:hAnsi="Arial" w:cs="Arial"/>
          <w:bCs/>
        </w:rPr>
        <w:t xml:space="preserve">, please contact the Accessibility and Disability Services Coordinator, </w:t>
      </w:r>
      <w:hyperlink r:id="rId14" w:history="1">
        <w:r w:rsidRPr="00831516">
          <w:rPr>
            <w:rStyle w:val="Hyperlink"/>
            <w:rFonts w:ascii="Arial" w:hAnsi="Arial" w:cs="Arial"/>
            <w:bCs/>
          </w:rPr>
          <w:t>accessibility@mnwest.edu</w:t>
        </w:r>
      </w:hyperlink>
      <w:r w:rsidRPr="00831516">
        <w:rPr>
          <w:rFonts w:ascii="Arial" w:hAnsi="Arial" w:cs="Arial"/>
          <w:bCs/>
        </w:rPr>
        <w:t xml:space="preserve"> or contact the Communications Center at 800-658-2330 and ask for accessibility services.  See the </w:t>
      </w:r>
      <w:hyperlink r:id="rId15" w:tgtFrame="_blank" w:history="1">
        <w:r w:rsidRPr="00831516">
          <w:rPr>
            <w:rStyle w:val="Hyperlink"/>
            <w:rFonts w:ascii="Arial" w:hAnsi="Arial" w:cs="Arial"/>
            <w:bCs/>
          </w:rPr>
          <w:t>Minnesota West Disability Services web page</w:t>
        </w:r>
      </w:hyperlink>
      <w:r w:rsidRPr="00831516">
        <w:rPr>
          <w:rFonts w:ascii="Arial" w:hAnsi="Arial" w:cs="Arial"/>
          <w:bCs/>
        </w:rPr>
        <w:t xml:space="preserve"> for details on process and policy. In addition, students are encouraged to notify their instructors.</w:t>
      </w:r>
    </w:p>
    <w:p w:rsidR="00842136" w:rsidRPr="00831516" w:rsidRDefault="00842136" w:rsidP="00842136">
      <w:pPr>
        <w:pStyle w:val="Default"/>
        <w:rPr>
          <w:rFonts w:ascii="Arial" w:hAnsi="Arial" w:cs="Arial"/>
          <w:bCs/>
        </w:rPr>
      </w:pPr>
    </w:p>
    <w:p w:rsidR="00842136" w:rsidRPr="00831516" w:rsidRDefault="00842136" w:rsidP="00842136">
      <w:pPr>
        <w:rPr>
          <w:rFonts w:ascii="Arial" w:hAnsi="Arial" w:cs="Arial"/>
          <w:szCs w:val="24"/>
        </w:rPr>
      </w:pPr>
      <w:r w:rsidRPr="00831516">
        <w:rPr>
          <w:rFonts w:ascii="Arial" w:hAnsi="Arial" w:cs="Arial"/>
          <w:b/>
          <w:szCs w:val="24"/>
        </w:rPr>
        <w:t xml:space="preserve">INSTRUCTOR ASSISTANCE: </w:t>
      </w:r>
      <w:r w:rsidR="00831516" w:rsidRPr="00831516">
        <w:rPr>
          <w:rFonts w:ascii="Arial" w:hAnsi="Arial" w:cs="Arial"/>
          <w:szCs w:val="24"/>
        </w:rPr>
        <w:t>Please see instructor during office hours or e-mail instructor to set up assistance.</w:t>
      </w:r>
    </w:p>
    <w:p w:rsidR="00831516" w:rsidRPr="00842136" w:rsidRDefault="00831516" w:rsidP="00842136">
      <w:pPr>
        <w:rPr>
          <w:rFonts w:ascii="Arial" w:hAnsi="Arial" w:cs="Arial"/>
          <w:szCs w:val="24"/>
          <w:highlight w:val="green"/>
        </w:rPr>
      </w:pPr>
    </w:p>
    <w:p w:rsidR="00842136" w:rsidRPr="00831516" w:rsidRDefault="00842136" w:rsidP="00842136">
      <w:pPr>
        <w:rPr>
          <w:rFonts w:ascii="Arial" w:hAnsi="Arial" w:cs="Arial"/>
          <w:szCs w:val="24"/>
        </w:rPr>
      </w:pPr>
      <w:r w:rsidRPr="00831516">
        <w:rPr>
          <w:rFonts w:ascii="Arial" w:hAnsi="Arial" w:cs="Arial"/>
          <w:b/>
          <w:szCs w:val="24"/>
        </w:rPr>
        <w:t xml:space="preserve">TECHNOLOGY ASSISTANCE/HELP DESK: </w:t>
      </w:r>
      <w:r w:rsidRPr="00831516">
        <w:rPr>
          <w:rFonts w:ascii="Arial" w:hAnsi="Arial" w:cs="Arial"/>
          <w:szCs w:val="24"/>
        </w:rPr>
        <w:t xml:space="preserve">Students can access technology assistance in multiple ways. </w:t>
      </w:r>
    </w:p>
    <w:p w:rsidR="00842136" w:rsidRPr="00831516" w:rsidRDefault="00842136" w:rsidP="00842136">
      <w:pPr>
        <w:rPr>
          <w:rFonts w:ascii="Arial" w:hAnsi="Arial" w:cs="Arial"/>
          <w:szCs w:val="24"/>
        </w:rPr>
      </w:pPr>
    </w:p>
    <w:p w:rsidR="00842136" w:rsidRPr="00831516" w:rsidRDefault="00842136" w:rsidP="00842136">
      <w:pPr>
        <w:rPr>
          <w:rFonts w:ascii="Arial" w:hAnsi="Arial" w:cs="Arial"/>
          <w:b/>
          <w:bCs/>
          <w:szCs w:val="24"/>
          <w:lang w:val="en-GB"/>
        </w:rPr>
      </w:pPr>
      <w:r w:rsidRPr="00831516">
        <w:rPr>
          <w:rFonts w:ascii="Arial" w:hAnsi="Arial" w:cs="Arial"/>
          <w:szCs w:val="24"/>
        </w:rPr>
        <w:t xml:space="preserve">You can access technology assistance through </w:t>
      </w:r>
      <w:hyperlink r:id="rId16" w:tgtFrame="_blank" w:history="1">
        <w:r w:rsidRPr="00831516">
          <w:rPr>
            <w:rStyle w:val="Hyperlink"/>
            <w:rFonts w:ascii="Arial" w:hAnsi="Arial" w:cs="Arial"/>
            <w:szCs w:val="24"/>
          </w:rPr>
          <w:t>Ask Jay</w:t>
        </w:r>
      </w:hyperlink>
      <w:r w:rsidRPr="00831516">
        <w:rPr>
          <w:rFonts w:ascii="Arial" w:hAnsi="Arial" w:cs="Arial"/>
          <w:szCs w:val="24"/>
        </w:rPr>
        <w:t>, by emailing the help desk (</w:t>
      </w:r>
      <w:hyperlink r:id="rId17" w:history="1">
        <w:r w:rsidRPr="00831516">
          <w:rPr>
            <w:rStyle w:val="Hyperlink"/>
            <w:rFonts w:ascii="Arial" w:hAnsi="Arial" w:cs="Arial"/>
            <w:szCs w:val="24"/>
          </w:rPr>
          <w:t>helpdesk@mnwest.edu</w:t>
        </w:r>
      </w:hyperlink>
      <w:r w:rsidRPr="00831516">
        <w:rPr>
          <w:rFonts w:ascii="Arial" w:hAnsi="Arial" w:cs="Arial"/>
          <w:szCs w:val="24"/>
        </w:rPr>
        <w:t>), or by phone at 507-372-3476</w:t>
      </w:r>
      <w:r w:rsidRPr="00831516">
        <w:rPr>
          <w:rFonts w:ascii="Arial" w:hAnsi="Arial" w:cs="Arial"/>
          <w:b/>
          <w:bCs/>
          <w:szCs w:val="24"/>
          <w:lang w:val="en-GB"/>
        </w:rPr>
        <w:t>.</w:t>
      </w:r>
    </w:p>
    <w:p w:rsidR="00842136" w:rsidRPr="00831516" w:rsidRDefault="00842136" w:rsidP="00842136">
      <w:pPr>
        <w:rPr>
          <w:rFonts w:ascii="Arial" w:hAnsi="Arial" w:cs="Arial"/>
          <w:szCs w:val="24"/>
        </w:rPr>
      </w:pPr>
    </w:p>
    <w:p w:rsidR="00842136" w:rsidRPr="00831516" w:rsidRDefault="00842136" w:rsidP="00842136">
      <w:pPr>
        <w:rPr>
          <w:rFonts w:ascii="Arial" w:hAnsi="Arial" w:cs="Arial"/>
          <w:szCs w:val="24"/>
        </w:rPr>
      </w:pPr>
      <w:r w:rsidRPr="00831516">
        <w:rPr>
          <w:rFonts w:ascii="Arial" w:hAnsi="Arial" w:cs="Arial"/>
          <w:szCs w:val="24"/>
        </w:rPr>
        <w:t xml:space="preserve">If Minnesota West’s website is down, you can access D2L- BRIGHTSPACE through the following website: </w:t>
      </w:r>
      <w:r w:rsidRPr="00831516">
        <w:rPr>
          <w:rStyle w:val="Hyperlink"/>
          <w:rFonts w:ascii="Arial" w:hAnsi="Arial" w:cs="Arial"/>
          <w:szCs w:val="24"/>
        </w:rPr>
        <w:t>https://mnwest.learn.minnstate.edu/</w:t>
      </w:r>
      <w:r w:rsidRPr="00831516">
        <w:rPr>
          <w:rFonts w:ascii="Arial" w:hAnsi="Arial" w:cs="Arial"/>
          <w:szCs w:val="24"/>
        </w:rPr>
        <w:t xml:space="preserve">  </w:t>
      </w:r>
    </w:p>
    <w:p w:rsidR="00842136" w:rsidRPr="00831516" w:rsidRDefault="00842136" w:rsidP="00842136">
      <w:pPr>
        <w:rPr>
          <w:rFonts w:ascii="Arial" w:hAnsi="Arial" w:cs="Arial"/>
          <w:szCs w:val="24"/>
        </w:rPr>
      </w:pPr>
    </w:p>
    <w:p w:rsidR="00842136" w:rsidRPr="00831516" w:rsidRDefault="00842136" w:rsidP="00842136">
      <w:pPr>
        <w:rPr>
          <w:rFonts w:ascii="Arial" w:hAnsi="Arial" w:cs="Arial"/>
          <w:szCs w:val="24"/>
        </w:rPr>
      </w:pPr>
      <w:r w:rsidRPr="00831516">
        <w:rPr>
          <w:rFonts w:ascii="Arial" w:hAnsi="Arial" w:cs="Arial"/>
          <w:b/>
          <w:szCs w:val="24"/>
        </w:rPr>
        <w:lastRenderedPageBreak/>
        <w:t xml:space="preserve">TUTORING ASSISTANCE: </w:t>
      </w:r>
      <w:r w:rsidRPr="00831516">
        <w:rPr>
          <w:rFonts w:ascii="Arial" w:hAnsi="Arial" w:cs="Arial"/>
          <w:szCs w:val="24"/>
        </w:rPr>
        <w:t xml:space="preserve">Tutoring assistance is available through the Library and Academic Resources Center (LARC).  Professional tutors as well as peer tutors are available to assistance students in your class. </w:t>
      </w:r>
    </w:p>
    <w:p w:rsidR="00842136" w:rsidRPr="00831516" w:rsidRDefault="00842136" w:rsidP="00842136">
      <w:pPr>
        <w:rPr>
          <w:rFonts w:ascii="Arial" w:hAnsi="Arial" w:cs="Arial"/>
          <w:b/>
          <w:szCs w:val="24"/>
        </w:rPr>
      </w:pPr>
    </w:p>
    <w:p w:rsidR="00842136" w:rsidRPr="00831516" w:rsidRDefault="00842136" w:rsidP="00842136">
      <w:pPr>
        <w:rPr>
          <w:rFonts w:ascii="Arial" w:hAnsi="Arial" w:cs="Arial"/>
          <w:b/>
          <w:szCs w:val="24"/>
        </w:rPr>
      </w:pPr>
      <w:r w:rsidRPr="00831516">
        <w:rPr>
          <w:rFonts w:ascii="Arial" w:hAnsi="Arial" w:cs="Arial"/>
          <w:szCs w:val="24"/>
        </w:rPr>
        <w:t xml:space="preserve">Students can access tutoring services through </w:t>
      </w:r>
      <w:hyperlink r:id="rId18" w:tgtFrame="_blank" w:history="1">
        <w:r w:rsidRPr="00831516">
          <w:rPr>
            <w:rStyle w:val="Hyperlink"/>
            <w:rFonts w:ascii="Arial" w:hAnsi="Arial" w:cs="Arial"/>
            <w:szCs w:val="24"/>
          </w:rPr>
          <w:t>Ask Jay</w:t>
        </w:r>
      </w:hyperlink>
      <w:r w:rsidRPr="00831516">
        <w:rPr>
          <w:rFonts w:ascii="Arial" w:hAnsi="Arial" w:cs="Arial"/>
          <w:szCs w:val="24"/>
        </w:rPr>
        <w:t>, by emailing the tutors (</w:t>
      </w:r>
      <w:hyperlink r:id="rId19" w:history="1">
        <w:r w:rsidRPr="00831516">
          <w:rPr>
            <w:rStyle w:val="Hyperlink"/>
            <w:rFonts w:ascii="Arial" w:hAnsi="Arial" w:cs="Arial"/>
            <w:szCs w:val="24"/>
          </w:rPr>
          <w:t>tutoring@mnwest.edu</w:t>
        </w:r>
      </w:hyperlink>
      <w:r w:rsidRPr="00831516">
        <w:rPr>
          <w:rFonts w:ascii="Arial" w:hAnsi="Arial" w:cs="Arial"/>
          <w:szCs w:val="24"/>
        </w:rPr>
        <w:t xml:space="preserve"> ), or by phone at 507-372-3476</w:t>
      </w:r>
      <w:r w:rsidRPr="00831516">
        <w:rPr>
          <w:rFonts w:ascii="Arial" w:hAnsi="Arial" w:cs="Arial"/>
          <w:b/>
          <w:bCs/>
          <w:szCs w:val="24"/>
          <w:lang w:val="en-GB"/>
        </w:rPr>
        <w:t>.</w:t>
      </w:r>
      <w:r w:rsidRPr="00831516">
        <w:rPr>
          <w:rFonts w:ascii="Arial" w:hAnsi="Arial" w:cs="Arial"/>
          <w:b/>
          <w:szCs w:val="24"/>
        </w:rPr>
        <w:br/>
      </w:r>
    </w:p>
    <w:p w:rsidR="00842136" w:rsidRPr="00831516" w:rsidRDefault="00842136" w:rsidP="00842136">
      <w:pPr>
        <w:rPr>
          <w:rFonts w:ascii="Arial" w:hAnsi="Arial" w:cs="Arial"/>
          <w:szCs w:val="24"/>
        </w:rPr>
      </w:pPr>
      <w:r w:rsidRPr="00831516">
        <w:rPr>
          <w:rFonts w:ascii="Arial" w:hAnsi="Arial" w:cs="Arial"/>
          <w:szCs w:val="24"/>
        </w:rPr>
        <w:t xml:space="preserve">Students also have access to Tutor.com, a 24/7 online tutoring service.  Students can find more information on the </w:t>
      </w:r>
      <w:hyperlink r:id="rId20" w:tgtFrame="_blank" w:history="1">
        <w:r w:rsidRPr="00831516">
          <w:rPr>
            <w:rStyle w:val="Hyperlink"/>
            <w:rFonts w:ascii="Arial" w:hAnsi="Arial" w:cs="Arial"/>
            <w:szCs w:val="24"/>
          </w:rPr>
          <w:t>LARC Tutoring page</w:t>
        </w:r>
      </w:hyperlink>
      <w:r w:rsidRPr="00831516">
        <w:rPr>
          <w:rFonts w:ascii="Arial" w:hAnsi="Arial" w:cs="Arial"/>
          <w:szCs w:val="24"/>
        </w:rPr>
        <w:t xml:space="preserve">. </w:t>
      </w:r>
    </w:p>
    <w:p w:rsidR="00842136" w:rsidRPr="00842136" w:rsidRDefault="00842136" w:rsidP="00842136">
      <w:pPr>
        <w:rPr>
          <w:rFonts w:ascii="Arial" w:hAnsi="Arial" w:cs="Arial"/>
          <w:szCs w:val="24"/>
          <w:highlight w:val="green"/>
        </w:rPr>
      </w:pPr>
    </w:p>
    <w:p w:rsidR="00A427EB" w:rsidRPr="0087525C" w:rsidRDefault="00A427EB" w:rsidP="00A427EB">
      <w:pPr>
        <w:shd w:val="clear" w:color="auto" w:fill="FFFFFF"/>
        <w:jc w:val="center"/>
        <w:rPr>
          <w:rFonts w:ascii="Arial" w:hAnsi="Arial" w:cs="Arial"/>
          <w:szCs w:val="24"/>
        </w:rPr>
      </w:pPr>
      <w:r w:rsidRPr="0087525C">
        <w:rPr>
          <w:rFonts w:ascii="Arial" w:hAnsi="Arial" w:cs="Arial"/>
          <w:b/>
          <w:bCs/>
          <w:color w:val="000000"/>
          <w:szCs w:val="24"/>
        </w:rPr>
        <w:t>The instructor reserves the right to make changes to this syllabus throughout the semester</w:t>
      </w:r>
      <w:r>
        <w:rPr>
          <w:rFonts w:ascii="Arial" w:hAnsi="Arial" w:cs="Arial"/>
          <w:b/>
          <w:bCs/>
          <w:color w:val="000000"/>
          <w:szCs w:val="24"/>
        </w:rPr>
        <w:t>;</w:t>
      </w:r>
      <w:r w:rsidRPr="0087525C">
        <w:rPr>
          <w:rFonts w:ascii="Arial" w:hAnsi="Arial" w:cs="Arial"/>
          <w:b/>
          <w:bCs/>
          <w:color w:val="000000"/>
          <w:szCs w:val="24"/>
        </w:rPr>
        <w:t xml:space="preserve"> the changes will be posted </w:t>
      </w:r>
      <w:r>
        <w:rPr>
          <w:rFonts w:ascii="Arial" w:hAnsi="Arial" w:cs="Arial"/>
          <w:b/>
          <w:bCs/>
          <w:color w:val="000000"/>
          <w:szCs w:val="24"/>
        </w:rPr>
        <w:t>i</w:t>
      </w:r>
      <w:r w:rsidRPr="0087525C">
        <w:rPr>
          <w:rFonts w:ascii="Arial" w:hAnsi="Arial" w:cs="Arial"/>
          <w:b/>
          <w:bCs/>
          <w:color w:val="000000"/>
          <w:szCs w:val="24"/>
        </w:rPr>
        <w:t>n D2L B</w:t>
      </w:r>
      <w:r>
        <w:rPr>
          <w:rFonts w:ascii="Arial" w:hAnsi="Arial" w:cs="Arial"/>
          <w:b/>
          <w:bCs/>
          <w:color w:val="000000"/>
          <w:szCs w:val="24"/>
        </w:rPr>
        <w:t>rightspace</w:t>
      </w:r>
      <w:r w:rsidRPr="0087525C">
        <w:rPr>
          <w:rFonts w:ascii="Arial" w:hAnsi="Arial" w:cs="Arial"/>
          <w:b/>
          <w:bCs/>
          <w:color w:val="000000"/>
          <w:szCs w:val="24"/>
        </w:rPr>
        <w:t xml:space="preserve"> under the title SYLLABUS - REVISED (date of revision).</w:t>
      </w:r>
      <w:r w:rsidRPr="0087525C">
        <w:rPr>
          <w:rFonts w:ascii="Arial" w:hAnsi="Arial" w:cs="Arial"/>
          <w:szCs w:val="24"/>
        </w:rPr>
        <w:t xml:space="preserve"> </w:t>
      </w:r>
    </w:p>
    <w:p w:rsidR="00A427EB" w:rsidRPr="0087525C" w:rsidRDefault="00A427EB" w:rsidP="00A427EB">
      <w:pPr>
        <w:pStyle w:val="BodyText"/>
        <w:rPr>
          <w:rFonts w:cs="Arial"/>
          <w:i w:val="0"/>
          <w:szCs w:val="24"/>
        </w:rPr>
      </w:pPr>
      <w:r w:rsidRPr="0087525C">
        <w:rPr>
          <w:rFonts w:cs="Arial"/>
          <w:i w:val="0"/>
          <w:szCs w:val="24"/>
        </w:rPr>
        <w:t>____________________________________________________________________________</w:t>
      </w:r>
    </w:p>
    <w:p w:rsidR="00A427EB" w:rsidRPr="0087525C" w:rsidRDefault="00A427EB" w:rsidP="00A427EB">
      <w:pPr>
        <w:shd w:val="clear" w:color="auto" w:fill="FFFFFF"/>
        <w:jc w:val="center"/>
        <w:rPr>
          <w:rFonts w:ascii="Arial" w:hAnsi="Arial" w:cs="Arial"/>
          <w:b/>
          <w:bCs/>
        </w:rPr>
      </w:pPr>
      <w:r w:rsidRPr="0087525C">
        <w:rPr>
          <w:rFonts w:ascii="Arial" w:hAnsi="Arial" w:cs="Arial"/>
          <w:b/>
          <w:bCs/>
        </w:rPr>
        <w:t xml:space="preserve">To receive reasonable accommodations for a documented disability, or request this document in an alternative format, please contact the Accessibility and Disability Services Coordinator at </w:t>
      </w:r>
      <w:hyperlink r:id="rId21" w:history="1">
        <w:r w:rsidRPr="0087525C">
          <w:rPr>
            <w:rStyle w:val="Hyperlink"/>
            <w:rFonts w:ascii="Arial" w:hAnsi="Arial" w:cs="Arial"/>
            <w:b/>
            <w:bCs/>
          </w:rPr>
          <w:t>accessibility@mnwest.edu</w:t>
        </w:r>
      </w:hyperlink>
      <w:r w:rsidRPr="0087525C">
        <w:rPr>
          <w:rFonts w:ascii="Arial" w:hAnsi="Arial" w:cs="Arial"/>
          <w:b/>
          <w:bCs/>
        </w:rPr>
        <w:t xml:space="preserve">, or contact the Communications Center at 800-658-2330 or via your preferred Telecommunications Relay Service. Students are encouraged to notify their instructors of requested accommodations. </w:t>
      </w:r>
    </w:p>
    <w:p w:rsidR="00A427EB" w:rsidRDefault="00A427EB" w:rsidP="00A427EB">
      <w:pPr>
        <w:shd w:val="clear" w:color="auto" w:fill="FFFFFF"/>
        <w:jc w:val="center"/>
        <w:rPr>
          <w:rFonts w:ascii="Arial" w:hAnsi="Arial" w:cs="Arial"/>
          <w:b/>
          <w:bCs/>
          <w:color w:val="000000"/>
          <w:szCs w:val="24"/>
        </w:rPr>
      </w:pPr>
    </w:p>
    <w:p w:rsidR="00A427EB" w:rsidRPr="0087525C" w:rsidRDefault="00A427EB" w:rsidP="00A427EB">
      <w:pPr>
        <w:pStyle w:val="BodyText"/>
        <w:jc w:val="center"/>
        <w:rPr>
          <w:rFonts w:cs="Arial"/>
          <w:i w:val="0"/>
          <w:szCs w:val="24"/>
        </w:rPr>
      </w:pPr>
    </w:p>
    <w:p w:rsidR="00A427EB" w:rsidRPr="0087525C" w:rsidRDefault="00A427EB" w:rsidP="00A427EB">
      <w:pPr>
        <w:pStyle w:val="Default"/>
        <w:jc w:val="center"/>
        <w:rPr>
          <w:rFonts w:ascii="Arial" w:hAnsi="Arial" w:cs="Arial"/>
        </w:rPr>
      </w:pPr>
      <w:r w:rsidRPr="0087525C">
        <w:rPr>
          <w:rFonts w:ascii="Arial" w:hAnsi="Arial" w:cs="Arial"/>
          <w:b/>
          <w:bCs/>
        </w:rPr>
        <w:t>A Member of the Minnesota State Colleges and Universities System</w:t>
      </w:r>
    </w:p>
    <w:p w:rsidR="00A427EB" w:rsidRPr="0087525C" w:rsidRDefault="00A427EB" w:rsidP="00A427EB">
      <w:pPr>
        <w:jc w:val="center"/>
        <w:rPr>
          <w:rFonts w:ascii="Arial" w:hAnsi="Arial" w:cs="Arial"/>
          <w:b/>
          <w:bCs/>
          <w:szCs w:val="24"/>
        </w:rPr>
      </w:pPr>
      <w:r w:rsidRPr="0087525C">
        <w:rPr>
          <w:rFonts w:ascii="Arial" w:hAnsi="Arial" w:cs="Arial"/>
          <w:b/>
          <w:bCs/>
          <w:szCs w:val="24"/>
        </w:rPr>
        <w:t>An Affirmative Action Equal Opportunity Educator/Employer</w:t>
      </w:r>
    </w:p>
    <w:p w:rsidR="000C0622" w:rsidRPr="0087525C" w:rsidRDefault="000C0622" w:rsidP="000C0622">
      <w:pPr>
        <w:rPr>
          <w:rFonts w:ascii="Arial" w:hAnsi="Arial" w:cs="Arial"/>
          <w:szCs w:val="24"/>
        </w:rPr>
      </w:pPr>
    </w:p>
    <w:sectPr w:rsidR="000C0622" w:rsidRPr="0087525C">
      <w:headerReference w:type="default" r:id="rId22"/>
      <w:pgSz w:w="12240" w:h="15840" w:code="1"/>
      <w:pgMar w:top="720" w:right="1008" w:bottom="720" w:left="100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DC" w:rsidRDefault="006824DC" w:rsidP="00734D54">
      <w:r>
        <w:separator/>
      </w:r>
    </w:p>
  </w:endnote>
  <w:endnote w:type="continuationSeparator" w:id="0">
    <w:p w:rsidR="006824DC" w:rsidRDefault="006824DC" w:rsidP="0073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DC" w:rsidRDefault="006824DC" w:rsidP="00734D54">
      <w:r>
        <w:separator/>
      </w:r>
    </w:p>
  </w:footnote>
  <w:footnote w:type="continuationSeparator" w:id="0">
    <w:p w:rsidR="006824DC" w:rsidRDefault="006824DC" w:rsidP="00734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54" w:rsidRDefault="00D9070E">
    <w:pPr>
      <w:pStyle w:val="Header"/>
    </w:pPr>
    <w:r>
      <w:tab/>
    </w:r>
    <w:r>
      <w:tab/>
    </w:r>
    <w:r w:rsidR="006B734A">
      <w:t>7/2021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E08"/>
    <w:multiLevelType w:val="hybridMultilevel"/>
    <w:tmpl w:val="748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79F8"/>
    <w:multiLevelType w:val="hybridMultilevel"/>
    <w:tmpl w:val="EEFAB24C"/>
    <w:lvl w:ilvl="0" w:tplc="98A80D24">
      <w:start w:val="1"/>
      <w:numFmt w:val="bullet"/>
      <w:lvlText w:val="O"/>
      <w:lvlJc w:val="left"/>
      <w:pPr>
        <w:tabs>
          <w:tab w:val="num" w:pos="720"/>
        </w:tabs>
        <w:ind w:left="720" w:hanging="360"/>
      </w:pPr>
      <w:rPr>
        <w:rFonts w:ascii="Brush Script MT" w:hAnsi="Brush Script MT" w:hint="default"/>
      </w:rPr>
    </w:lvl>
    <w:lvl w:ilvl="1" w:tplc="A4D02D3A" w:tentative="1">
      <w:start w:val="1"/>
      <w:numFmt w:val="bullet"/>
      <w:lvlText w:val="O"/>
      <w:lvlJc w:val="left"/>
      <w:pPr>
        <w:tabs>
          <w:tab w:val="num" w:pos="1440"/>
        </w:tabs>
        <w:ind w:left="1440" w:hanging="360"/>
      </w:pPr>
      <w:rPr>
        <w:rFonts w:ascii="Brush Script MT" w:hAnsi="Brush Script MT" w:hint="default"/>
      </w:rPr>
    </w:lvl>
    <w:lvl w:ilvl="2" w:tplc="828CB510" w:tentative="1">
      <w:start w:val="1"/>
      <w:numFmt w:val="bullet"/>
      <w:lvlText w:val="O"/>
      <w:lvlJc w:val="left"/>
      <w:pPr>
        <w:tabs>
          <w:tab w:val="num" w:pos="2160"/>
        </w:tabs>
        <w:ind w:left="2160" w:hanging="360"/>
      </w:pPr>
      <w:rPr>
        <w:rFonts w:ascii="Brush Script MT" w:hAnsi="Brush Script MT" w:hint="default"/>
      </w:rPr>
    </w:lvl>
    <w:lvl w:ilvl="3" w:tplc="B456ED02" w:tentative="1">
      <w:start w:val="1"/>
      <w:numFmt w:val="bullet"/>
      <w:lvlText w:val="O"/>
      <w:lvlJc w:val="left"/>
      <w:pPr>
        <w:tabs>
          <w:tab w:val="num" w:pos="2880"/>
        </w:tabs>
        <w:ind w:left="2880" w:hanging="360"/>
      </w:pPr>
      <w:rPr>
        <w:rFonts w:ascii="Brush Script MT" w:hAnsi="Brush Script MT" w:hint="default"/>
      </w:rPr>
    </w:lvl>
    <w:lvl w:ilvl="4" w:tplc="F8E63832" w:tentative="1">
      <w:start w:val="1"/>
      <w:numFmt w:val="bullet"/>
      <w:lvlText w:val="O"/>
      <w:lvlJc w:val="left"/>
      <w:pPr>
        <w:tabs>
          <w:tab w:val="num" w:pos="3600"/>
        </w:tabs>
        <w:ind w:left="3600" w:hanging="360"/>
      </w:pPr>
      <w:rPr>
        <w:rFonts w:ascii="Brush Script MT" w:hAnsi="Brush Script MT" w:hint="default"/>
      </w:rPr>
    </w:lvl>
    <w:lvl w:ilvl="5" w:tplc="594EA024" w:tentative="1">
      <w:start w:val="1"/>
      <w:numFmt w:val="bullet"/>
      <w:lvlText w:val="O"/>
      <w:lvlJc w:val="left"/>
      <w:pPr>
        <w:tabs>
          <w:tab w:val="num" w:pos="4320"/>
        </w:tabs>
        <w:ind w:left="4320" w:hanging="360"/>
      </w:pPr>
      <w:rPr>
        <w:rFonts w:ascii="Brush Script MT" w:hAnsi="Brush Script MT" w:hint="default"/>
      </w:rPr>
    </w:lvl>
    <w:lvl w:ilvl="6" w:tplc="0C52E23E" w:tentative="1">
      <w:start w:val="1"/>
      <w:numFmt w:val="bullet"/>
      <w:lvlText w:val="O"/>
      <w:lvlJc w:val="left"/>
      <w:pPr>
        <w:tabs>
          <w:tab w:val="num" w:pos="5040"/>
        </w:tabs>
        <w:ind w:left="5040" w:hanging="360"/>
      </w:pPr>
      <w:rPr>
        <w:rFonts w:ascii="Brush Script MT" w:hAnsi="Brush Script MT" w:hint="default"/>
      </w:rPr>
    </w:lvl>
    <w:lvl w:ilvl="7" w:tplc="236070C2" w:tentative="1">
      <w:start w:val="1"/>
      <w:numFmt w:val="bullet"/>
      <w:lvlText w:val="O"/>
      <w:lvlJc w:val="left"/>
      <w:pPr>
        <w:tabs>
          <w:tab w:val="num" w:pos="5760"/>
        </w:tabs>
        <w:ind w:left="5760" w:hanging="360"/>
      </w:pPr>
      <w:rPr>
        <w:rFonts w:ascii="Brush Script MT" w:hAnsi="Brush Script MT" w:hint="default"/>
      </w:rPr>
    </w:lvl>
    <w:lvl w:ilvl="8" w:tplc="5C965CC8"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0C221CE0"/>
    <w:multiLevelType w:val="hybridMultilevel"/>
    <w:tmpl w:val="E00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B4B92"/>
    <w:multiLevelType w:val="multilevel"/>
    <w:tmpl w:val="D93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E0B0D"/>
    <w:multiLevelType w:val="hybridMultilevel"/>
    <w:tmpl w:val="4D1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46AA"/>
    <w:multiLevelType w:val="multilevel"/>
    <w:tmpl w:val="687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07F44"/>
    <w:multiLevelType w:val="hybridMultilevel"/>
    <w:tmpl w:val="4AB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45920"/>
    <w:multiLevelType w:val="hybridMultilevel"/>
    <w:tmpl w:val="C7E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4D8F"/>
    <w:multiLevelType w:val="hybridMultilevel"/>
    <w:tmpl w:val="00C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7528C"/>
    <w:multiLevelType w:val="hybridMultilevel"/>
    <w:tmpl w:val="B9E2C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7E04C6"/>
    <w:multiLevelType w:val="hybridMultilevel"/>
    <w:tmpl w:val="69544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4814FF"/>
    <w:multiLevelType w:val="hybridMultilevel"/>
    <w:tmpl w:val="7A9634B4"/>
    <w:lvl w:ilvl="0" w:tplc="69569FFA">
      <w:start w:val="1"/>
      <w:numFmt w:val="bullet"/>
      <w:lvlText w:val="O"/>
      <w:lvlJc w:val="left"/>
      <w:pPr>
        <w:tabs>
          <w:tab w:val="num" w:pos="720"/>
        </w:tabs>
        <w:ind w:left="720" w:hanging="360"/>
      </w:pPr>
      <w:rPr>
        <w:rFonts w:ascii="Brush Script MT" w:hAnsi="Brush Script MT" w:hint="default"/>
      </w:rPr>
    </w:lvl>
    <w:lvl w:ilvl="1" w:tplc="DD9E8CE8" w:tentative="1">
      <w:start w:val="1"/>
      <w:numFmt w:val="bullet"/>
      <w:lvlText w:val="O"/>
      <w:lvlJc w:val="left"/>
      <w:pPr>
        <w:tabs>
          <w:tab w:val="num" w:pos="1440"/>
        </w:tabs>
        <w:ind w:left="1440" w:hanging="360"/>
      </w:pPr>
      <w:rPr>
        <w:rFonts w:ascii="Brush Script MT" w:hAnsi="Brush Script MT" w:hint="default"/>
      </w:rPr>
    </w:lvl>
    <w:lvl w:ilvl="2" w:tplc="0F741878" w:tentative="1">
      <w:start w:val="1"/>
      <w:numFmt w:val="bullet"/>
      <w:lvlText w:val="O"/>
      <w:lvlJc w:val="left"/>
      <w:pPr>
        <w:tabs>
          <w:tab w:val="num" w:pos="2160"/>
        </w:tabs>
        <w:ind w:left="2160" w:hanging="360"/>
      </w:pPr>
      <w:rPr>
        <w:rFonts w:ascii="Brush Script MT" w:hAnsi="Brush Script MT" w:hint="default"/>
      </w:rPr>
    </w:lvl>
    <w:lvl w:ilvl="3" w:tplc="09E051D0" w:tentative="1">
      <w:start w:val="1"/>
      <w:numFmt w:val="bullet"/>
      <w:lvlText w:val="O"/>
      <w:lvlJc w:val="left"/>
      <w:pPr>
        <w:tabs>
          <w:tab w:val="num" w:pos="2880"/>
        </w:tabs>
        <w:ind w:left="2880" w:hanging="360"/>
      </w:pPr>
      <w:rPr>
        <w:rFonts w:ascii="Brush Script MT" w:hAnsi="Brush Script MT" w:hint="default"/>
      </w:rPr>
    </w:lvl>
    <w:lvl w:ilvl="4" w:tplc="15E2E928" w:tentative="1">
      <w:start w:val="1"/>
      <w:numFmt w:val="bullet"/>
      <w:lvlText w:val="O"/>
      <w:lvlJc w:val="left"/>
      <w:pPr>
        <w:tabs>
          <w:tab w:val="num" w:pos="3600"/>
        </w:tabs>
        <w:ind w:left="3600" w:hanging="360"/>
      </w:pPr>
      <w:rPr>
        <w:rFonts w:ascii="Brush Script MT" w:hAnsi="Brush Script MT" w:hint="default"/>
      </w:rPr>
    </w:lvl>
    <w:lvl w:ilvl="5" w:tplc="3B1E7E36" w:tentative="1">
      <w:start w:val="1"/>
      <w:numFmt w:val="bullet"/>
      <w:lvlText w:val="O"/>
      <w:lvlJc w:val="left"/>
      <w:pPr>
        <w:tabs>
          <w:tab w:val="num" w:pos="4320"/>
        </w:tabs>
        <w:ind w:left="4320" w:hanging="360"/>
      </w:pPr>
      <w:rPr>
        <w:rFonts w:ascii="Brush Script MT" w:hAnsi="Brush Script MT" w:hint="default"/>
      </w:rPr>
    </w:lvl>
    <w:lvl w:ilvl="6" w:tplc="7C5EC6C6" w:tentative="1">
      <w:start w:val="1"/>
      <w:numFmt w:val="bullet"/>
      <w:lvlText w:val="O"/>
      <w:lvlJc w:val="left"/>
      <w:pPr>
        <w:tabs>
          <w:tab w:val="num" w:pos="5040"/>
        </w:tabs>
        <w:ind w:left="5040" w:hanging="360"/>
      </w:pPr>
      <w:rPr>
        <w:rFonts w:ascii="Brush Script MT" w:hAnsi="Brush Script MT" w:hint="default"/>
      </w:rPr>
    </w:lvl>
    <w:lvl w:ilvl="7" w:tplc="33523E66" w:tentative="1">
      <w:start w:val="1"/>
      <w:numFmt w:val="bullet"/>
      <w:lvlText w:val="O"/>
      <w:lvlJc w:val="left"/>
      <w:pPr>
        <w:tabs>
          <w:tab w:val="num" w:pos="5760"/>
        </w:tabs>
        <w:ind w:left="5760" w:hanging="360"/>
      </w:pPr>
      <w:rPr>
        <w:rFonts w:ascii="Brush Script MT" w:hAnsi="Brush Script MT" w:hint="default"/>
      </w:rPr>
    </w:lvl>
    <w:lvl w:ilvl="8" w:tplc="1D4C5282" w:tentative="1">
      <w:start w:val="1"/>
      <w:numFmt w:val="bullet"/>
      <w:lvlText w:val="O"/>
      <w:lvlJc w:val="left"/>
      <w:pPr>
        <w:tabs>
          <w:tab w:val="num" w:pos="6480"/>
        </w:tabs>
        <w:ind w:left="6480" w:hanging="360"/>
      </w:pPr>
      <w:rPr>
        <w:rFonts w:ascii="Brush Script MT" w:hAnsi="Brush Script MT" w:hint="default"/>
      </w:rPr>
    </w:lvl>
  </w:abstractNum>
  <w:abstractNum w:abstractNumId="12" w15:restartNumberingAfterBreak="0">
    <w:nsid w:val="5396613B"/>
    <w:multiLevelType w:val="hybridMultilevel"/>
    <w:tmpl w:val="AAEA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56400"/>
    <w:multiLevelType w:val="hybridMultilevel"/>
    <w:tmpl w:val="BE868C02"/>
    <w:lvl w:ilvl="0" w:tplc="960EFB3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42DE"/>
    <w:multiLevelType w:val="hybridMultilevel"/>
    <w:tmpl w:val="F98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B326F"/>
    <w:multiLevelType w:val="hybridMultilevel"/>
    <w:tmpl w:val="1642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3A8A"/>
    <w:multiLevelType w:val="hybridMultilevel"/>
    <w:tmpl w:val="DCF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0"/>
  </w:num>
  <w:num w:numId="5">
    <w:abstractNumId w:val="6"/>
  </w:num>
  <w:num w:numId="6">
    <w:abstractNumId w:val="3"/>
  </w:num>
  <w:num w:numId="7">
    <w:abstractNumId w:val="8"/>
  </w:num>
  <w:num w:numId="8">
    <w:abstractNumId w:val="14"/>
  </w:num>
  <w:num w:numId="9">
    <w:abstractNumId w:val="16"/>
  </w:num>
  <w:num w:numId="10">
    <w:abstractNumId w:val="12"/>
  </w:num>
  <w:num w:numId="11">
    <w:abstractNumId w:val="7"/>
  </w:num>
  <w:num w:numId="12">
    <w:abstractNumId w:val="4"/>
  </w:num>
  <w:num w:numId="13">
    <w:abstractNumId w:val="15"/>
  </w:num>
  <w:num w:numId="14">
    <w:abstractNumId w:val="0"/>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8B"/>
    <w:rsid w:val="00021B4B"/>
    <w:rsid w:val="00024507"/>
    <w:rsid w:val="0004103A"/>
    <w:rsid w:val="00056E9A"/>
    <w:rsid w:val="00074A06"/>
    <w:rsid w:val="000822F2"/>
    <w:rsid w:val="00085B14"/>
    <w:rsid w:val="00085CBC"/>
    <w:rsid w:val="000950E3"/>
    <w:rsid w:val="000C0622"/>
    <w:rsid w:val="000D3EA0"/>
    <w:rsid w:val="000F22B6"/>
    <w:rsid w:val="00102FFF"/>
    <w:rsid w:val="00161C31"/>
    <w:rsid w:val="001B5150"/>
    <w:rsid w:val="001D6130"/>
    <w:rsid w:val="001E0DD7"/>
    <w:rsid w:val="001E70A6"/>
    <w:rsid w:val="00213130"/>
    <w:rsid w:val="00246894"/>
    <w:rsid w:val="002710DB"/>
    <w:rsid w:val="00274DAC"/>
    <w:rsid w:val="002A6770"/>
    <w:rsid w:val="002B09D7"/>
    <w:rsid w:val="0032378C"/>
    <w:rsid w:val="00332D98"/>
    <w:rsid w:val="0033465C"/>
    <w:rsid w:val="003A6DAA"/>
    <w:rsid w:val="003B037B"/>
    <w:rsid w:val="003B6A07"/>
    <w:rsid w:val="003C53A9"/>
    <w:rsid w:val="00405EB5"/>
    <w:rsid w:val="00410981"/>
    <w:rsid w:val="00492684"/>
    <w:rsid w:val="004E0658"/>
    <w:rsid w:val="004F3919"/>
    <w:rsid w:val="005615FF"/>
    <w:rsid w:val="00581DCE"/>
    <w:rsid w:val="005F35AF"/>
    <w:rsid w:val="00646711"/>
    <w:rsid w:val="006577EB"/>
    <w:rsid w:val="0066112E"/>
    <w:rsid w:val="00662DEF"/>
    <w:rsid w:val="00676E4C"/>
    <w:rsid w:val="006824DC"/>
    <w:rsid w:val="00696AD1"/>
    <w:rsid w:val="006B0875"/>
    <w:rsid w:val="006B734A"/>
    <w:rsid w:val="006C6E55"/>
    <w:rsid w:val="006C70F4"/>
    <w:rsid w:val="00731543"/>
    <w:rsid w:val="00734D54"/>
    <w:rsid w:val="00742C58"/>
    <w:rsid w:val="00755905"/>
    <w:rsid w:val="00765B2F"/>
    <w:rsid w:val="00790B99"/>
    <w:rsid w:val="0079670E"/>
    <w:rsid w:val="007A2332"/>
    <w:rsid w:val="007D5E23"/>
    <w:rsid w:val="007D683E"/>
    <w:rsid w:val="00805C7C"/>
    <w:rsid w:val="00817B0F"/>
    <w:rsid w:val="00822231"/>
    <w:rsid w:val="00831516"/>
    <w:rsid w:val="00842136"/>
    <w:rsid w:val="00844264"/>
    <w:rsid w:val="00874CC5"/>
    <w:rsid w:val="0087525C"/>
    <w:rsid w:val="008A0F99"/>
    <w:rsid w:val="008D2163"/>
    <w:rsid w:val="009741B4"/>
    <w:rsid w:val="00975CA6"/>
    <w:rsid w:val="00980B99"/>
    <w:rsid w:val="009869F9"/>
    <w:rsid w:val="009B2671"/>
    <w:rsid w:val="009B526F"/>
    <w:rsid w:val="00A11B60"/>
    <w:rsid w:val="00A41695"/>
    <w:rsid w:val="00A427EB"/>
    <w:rsid w:val="00A4444B"/>
    <w:rsid w:val="00A6135A"/>
    <w:rsid w:val="00A665DC"/>
    <w:rsid w:val="00AE5040"/>
    <w:rsid w:val="00B044D8"/>
    <w:rsid w:val="00B370FB"/>
    <w:rsid w:val="00B40810"/>
    <w:rsid w:val="00BA069C"/>
    <w:rsid w:val="00BA0E68"/>
    <w:rsid w:val="00C12920"/>
    <w:rsid w:val="00C13359"/>
    <w:rsid w:val="00C47C48"/>
    <w:rsid w:val="00C716E7"/>
    <w:rsid w:val="00C818ED"/>
    <w:rsid w:val="00CD7CFC"/>
    <w:rsid w:val="00CE11D9"/>
    <w:rsid w:val="00D06A8B"/>
    <w:rsid w:val="00D63FB6"/>
    <w:rsid w:val="00D71F73"/>
    <w:rsid w:val="00D9070E"/>
    <w:rsid w:val="00D93A58"/>
    <w:rsid w:val="00DB038E"/>
    <w:rsid w:val="00DB6B09"/>
    <w:rsid w:val="00DC49A9"/>
    <w:rsid w:val="00DC6C79"/>
    <w:rsid w:val="00DD488C"/>
    <w:rsid w:val="00E23CF4"/>
    <w:rsid w:val="00E4003E"/>
    <w:rsid w:val="00E74942"/>
    <w:rsid w:val="00EC3C6A"/>
    <w:rsid w:val="00EC4A22"/>
    <w:rsid w:val="00F13FBE"/>
    <w:rsid w:val="00F20395"/>
    <w:rsid w:val="00FC2EEC"/>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B5500"/>
  <w15:docId w15:val="{8736C672-4BA2-4C97-BBF0-B34C06C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161C3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12E"/>
    <w:pPr>
      <w:autoSpaceDE w:val="0"/>
      <w:autoSpaceDN w:val="0"/>
      <w:adjustRightInd w:val="0"/>
    </w:pPr>
    <w:rPr>
      <w:rFonts w:eastAsia="Calibri"/>
      <w:color w:val="000000"/>
      <w:sz w:val="24"/>
      <w:szCs w:val="24"/>
    </w:rPr>
  </w:style>
  <w:style w:type="paragraph" w:styleId="BodyText">
    <w:name w:val="Body Text"/>
    <w:basedOn w:val="Normal"/>
    <w:link w:val="BodyTextChar"/>
    <w:rsid w:val="0066112E"/>
    <w:rPr>
      <w:rFonts w:ascii="Arial" w:hAnsi="Arial"/>
      <w:b/>
      <w:i/>
    </w:rPr>
  </w:style>
  <w:style w:type="character" w:customStyle="1" w:styleId="BodyTextChar">
    <w:name w:val="Body Text Char"/>
    <w:link w:val="BodyText"/>
    <w:rsid w:val="0066112E"/>
    <w:rPr>
      <w:rFonts w:ascii="Arial" w:hAnsi="Arial"/>
      <w:b/>
      <w:i/>
      <w:sz w:val="24"/>
    </w:rPr>
  </w:style>
  <w:style w:type="character" w:styleId="Strong">
    <w:name w:val="Strong"/>
    <w:uiPriority w:val="22"/>
    <w:qFormat/>
    <w:rsid w:val="007D683E"/>
    <w:rPr>
      <w:b/>
      <w:bCs/>
    </w:rPr>
  </w:style>
  <w:style w:type="character" w:styleId="Hyperlink">
    <w:name w:val="Hyperlink"/>
    <w:basedOn w:val="DefaultParagraphFont"/>
    <w:uiPriority w:val="99"/>
    <w:rsid w:val="00A665DC"/>
    <w:rPr>
      <w:color w:val="0000FF" w:themeColor="hyperlink"/>
      <w:u w:val="single"/>
    </w:rPr>
  </w:style>
  <w:style w:type="paragraph" w:styleId="Header">
    <w:name w:val="header"/>
    <w:basedOn w:val="Normal"/>
    <w:link w:val="HeaderChar"/>
    <w:rsid w:val="00734D54"/>
    <w:pPr>
      <w:tabs>
        <w:tab w:val="center" w:pos="4680"/>
        <w:tab w:val="right" w:pos="9360"/>
      </w:tabs>
    </w:pPr>
  </w:style>
  <w:style w:type="character" w:customStyle="1" w:styleId="HeaderChar">
    <w:name w:val="Header Char"/>
    <w:basedOn w:val="DefaultParagraphFont"/>
    <w:link w:val="Header"/>
    <w:rsid w:val="00734D54"/>
    <w:rPr>
      <w:sz w:val="24"/>
    </w:rPr>
  </w:style>
  <w:style w:type="paragraph" w:styleId="Footer">
    <w:name w:val="footer"/>
    <w:basedOn w:val="Normal"/>
    <w:link w:val="FooterChar"/>
    <w:rsid w:val="00734D54"/>
    <w:pPr>
      <w:tabs>
        <w:tab w:val="center" w:pos="4680"/>
        <w:tab w:val="right" w:pos="9360"/>
      </w:tabs>
    </w:pPr>
  </w:style>
  <w:style w:type="character" w:customStyle="1" w:styleId="FooterChar">
    <w:name w:val="Footer Char"/>
    <w:basedOn w:val="DefaultParagraphFont"/>
    <w:link w:val="Footer"/>
    <w:rsid w:val="00734D54"/>
    <w:rPr>
      <w:sz w:val="24"/>
    </w:rPr>
  </w:style>
  <w:style w:type="character" w:styleId="CommentReference">
    <w:name w:val="annotation reference"/>
    <w:basedOn w:val="DefaultParagraphFont"/>
    <w:rsid w:val="00F20395"/>
    <w:rPr>
      <w:sz w:val="16"/>
      <w:szCs w:val="16"/>
    </w:rPr>
  </w:style>
  <w:style w:type="paragraph" w:styleId="CommentText">
    <w:name w:val="annotation text"/>
    <w:basedOn w:val="Normal"/>
    <w:link w:val="CommentTextChar"/>
    <w:rsid w:val="00F20395"/>
    <w:rPr>
      <w:sz w:val="20"/>
    </w:rPr>
  </w:style>
  <w:style w:type="character" w:customStyle="1" w:styleId="CommentTextChar">
    <w:name w:val="Comment Text Char"/>
    <w:basedOn w:val="DefaultParagraphFont"/>
    <w:link w:val="CommentText"/>
    <w:rsid w:val="00F20395"/>
  </w:style>
  <w:style w:type="paragraph" w:styleId="BalloonText">
    <w:name w:val="Balloon Text"/>
    <w:basedOn w:val="Normal"/>
    <w:link w:val="BalloonTextChar"/>
    <w:semiHidden/>
    <w:unhideWhenUsed/>
    <w:rsid w:val="00F20395"/>
    <w:rPr>
      <w:rFonts w:ascii="Segoe UI" w:hAnsi="Segoe UI" w:cs="Segoe UI"/>
      <w:sz w:val="18"/>
      <w:szCs w:val="18"/>
    </w:rPr>
  </w:style>
  <w:style w:type="character" w:customStyle="1" w:styleId="BalloonTextChar">
    <w:name w:val="Balloon Text Char"/>
    <w:basedOn w:val="DefaultParagraphFont"/>
    <w:link w:val="BalloonText"/>
    <w:semiHidden/>
    <w:rsid w:val="00F20395"/>
    <w:rPr>
      <w:rFonts w:ascii="Segoe UI" w:hAnsi="Segoe UI" w:cs="Segoe UI"/>
      <w:sz w:val="18"/>
      <w:szCs w:val="18"/>
    </w:rPr>
  </w:style>
  <w:style w:type="paragraph" w:styleId="ListParagraph">
    <w:name w:val="List Paragraph"/>
    <w:basedOn w:val="Normal"/>
    <w:uiPriority w:val="34"/>
    <w:qFormat/>
    <w:rsid w:val="00F20395"/>
    <w:pPr>
      <w:spacing w:after="60"/>
      <w:ind w:left="720"/>
      <w:contextualSpacing/>
    </w:pPr>
    <w:rPr>
      <w:rFonts w:ascii="Calibri" w:hAnsi="Calibri"/>
      <w:sz w:val="22"/>
      <w:szCs w:val="22"/>
    </w:rPr>
  </w:style>
  <w:style w:type="character" w:customStyle="1" w:styleId="Heading3Char">
    <w:name w:val="Heading 3 Char"/>
    <w:basedOn w:val="DefaultParagraphFont"/>
    <w:link w:val="Heading3"/>
    <w:semiHidden/>
    <w:rsid w:val="00161C3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161C31"/>
    <w:pPr>
      <w:spacing w:before="100" w:beforeAutospacing="1" w:after="100" w:afterAutospacing="1"/>
    </w:pPr>
    <w:rPr>
      <w:rFonts w:ascii="Arial Unicode MS" w:eastAsia="Arial Unicode MS" w:hAnsi="Arial Unicode MS" w:cs="Arial Unicode MS"/>
      <w:color w:val="000000"/>
      <w:szCs w:val="24"/>
    </w:rPr>
  </w:style>
  <w:style w:type="table" w:styleId="TableGrid">
    <w:name w:val="Table Grid"/>
    <w:basedOn w:val="TableNormal"/>
    <w:rsid w:val="0007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074A06"/>
    <w:rPr>
      <w:color w:val="605E5C"/>
      <w:shd w:val="clear" w:color="auto" w:fill="E1DFDD"/>
    </w:rPr>
  </w:style>
  <w:style w:type="paragraph" w:styleId="TOCHeading">
    <w:name w:val="TOC Heading"/>
    <w:basedOn w:val="Heading1"/>
    <w:next w:val="Normal"/>
    <w:uiPriority w:val="39"/>
    <w:unhideWhenUsed/>
    <w:qFormat/>
    <w:rsid w:val="00676E4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76E4C"/>
    <w:pPr>
      <w:spacing w:after="100"/>
      <w:ind w:left="240"/>
    </w:pPr>
  </w:style>
  <w:style w:type="paragraph" w:styleId="TOC1">
    <w:name w:val="toc 1"/>
    <w:basedOn w:val="Normal"/>
    <w:next w:val="Normal"/>
    <w:autoRedefine/>
    <w:uiPriority w:val="39"/>
    <w:unhideWhenUsed/>
    <w:rsid w:val="00676E4C"/>
    <w:pPr>
      <w:spacing w:after="100"/>
    </w:pPr>
  </w:style>
  <w:style w:type="paragraph" w:styleId="TOC3">
    <w:name w:val="toc 3"/>
    <w:basedOn w:val="Normal"/>
    <w:next w:val="Normal"/>
    <w:autoRedefine/>
    <w:uiPriority w:val="39"/>
    <w:unhideWhenUsed/>
    <w:rsid w:val="00676E4C"/>
    <w:pPr>
      <w:spacing w:after="100"/>
      <w:ind w:left="480"/>
    </w:pPr>
  </w:style>
  <w:style w:type="paragraph" w:styleId="Title">
    <w:name w:val="Title"/>
    <w:basedOn w:val="Normal"/>
    <w:next w:val="Normal"/>
    <w:link w:val="TitleChar"/>
    <w:qFormat/>
    <w:rsid w:val="000F22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22B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C47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1122">
      <w:bodyDiv w:val="1"/>
      <w:marLeft w:val="0"/>
      <w:marRight w:val="0"/>
      <w:marTop w:val="0"/>
      <w:marBottom w:val="0"/>
      <w:divBdr>
        <w:top w:val="none" w:sz="0" w:space="0" w:color="auto"/>
        <w:left w:val="none" w:sz="0" w:space="0" w:color="auto"/>
        <w:bottom w:val="none" w:sz="0" w:space="0" w:color="auto"/>
        <w:right w:val="none" w:sz="0" w:space="0" w:color="auto"/>
      </w:divBdr>
      <w:divsChild>
        <w:div w:id="828862954">
          <w:marLeft w:val="432"/>
          <w:marRight w:val="0"/>
          <w:marTop w:val="115"/>
          <w:marBottom w:val="0"/>
          <w:divBdr>
            <w:top w:val="none" w:sz="0" w:space="0" w:color="auto"/>
            <w:left w:val="none" w:sz="0" w:space="0" w:color="auto"/>
            <w:bottom w:val="none" w:sz="0" w:space="0" w:color="auto"/>
            <w:right w:val="none" w:sz="0" w:space="0" w:color="auto"/>
          </w:divBdr>
        </w:div>
        <w:div w:id="1130054293">
          <w:marLeft w:val="432"/>
          <w:marRight w:val="0"/>
          <w:marTop w:val="115"/>
          <w:marBottom w:val="0"/>
          <w:divBdr>
            <w:top w:val="none" w:sz="0" w:space="0" w:color="auto"/>
            <w:left w:val="none" w:sz="0" w:space="0" w:color="auto"/>
            <w:bottom w:val="none" w:sz="0" w:space="0" w:color="auto"/>
            <w:right w:val="none" w:sz="0" w:space="0" w:color="auto"/>
          </w:divBdr>
        </w:div>
        <w:div w:id="1293947024">
          <w:marLeft w:val="432"/>
          <w:marRight w:val="0"/>
          <w:marTop w:val="115"/>
          <w:marBottom w:val="0"/>
          <w:divBdr>
            <w:top w:val="none" w:sz="0" w:space="0" w:color="auto"/>
            <w:left w:val="none" w:sz="0" w:space="0" w:color="auto"/>
            <w:bottom w:val="none" w:sz="0" w:space="0" w:color="auto"/>
            <w:right w:val="none" w:sz="0" w:space="0" w:color="auto"/>
          </w:divBdr>
        </w:div>
        <w:div w:id="213274421">
          <w:marLeft w:val="432"/>
          <w:marRight w:val="0"/>
          <w:marTop w:val="115"/>
          <w:marBottom w:val="0"/>
          <w:divBdr>
            <w:top w:val="none" w:sz="0" w:space="0" w:color="auto"/>
            <w:left w:val="none" w:sz="0" w:space="0" w:color="auto"/>
            <w:bottom w:val="none" w:sz="0" w:space="0" w:color="auto"/>
            <w:right w:val="none" w:sz="0" w:space="0" w:color="auto"/>
          </w:divBdr>
        </w:div>
        <w:div w:id="1441098020">
          <w:marLeft w:val="432"/>
          <w:marRight w:val="0"/>
          <w:marTop w:val="115"/>
          <w:marBottom w:val="0"/>
          <w:divBdr>
            <w:top w:val="none" w:sz="0" w:space="0" w:color="auto"/>
            <w:left w:val="none" w:sz="0" w:space="0" w:color="auto"/>
            <w:bottom w:val="none" w:sz="0" w:space="0" w:color="auto"/>
            <w:right w:val="none" w:sz="0" w:space="0" w:color="auto"/>
          </w:divBdr>
        </w:div>
        <w:div w:id="350841035">
          <w:marLeft w:val="432"/>
          <w:marRight w:val="0"/>
          <w:marTop w:val="115"/>
          <w:marBottom w:val="0"/>
          <w:divBdr>
            <w:top w:val="none" w:sz="0" w:space="0" w:color="auto"/>
            <w:left w:val="none" w:sz="0" w:space="0" w:color="auto"/>
            <w:bottom w:val="none" w:sz="0" w:space="0" w:color="auto"/>
            <w:right w:val="none" w:sz="0" w:space="0" w:color="auto"/>
          </w:divBdr>
        </w:div>
        <w:div w:id="1803301302">
          <w:marLeft w:val="432"/>
          <w:marRight w:val="0"/>
          <w:marTop w:val="115"/>
          <w:marBottom w:val="0"/>
          <w:divBdr>
            <w:top w:val="none" w:sz="0" w:space="0" w:color="auto"/>
            <w:left w:val="none" w:sz="0" w:space="0" w:color="auto"/>
            <w:bottom w:val="none" w:sz="0" w:space="0" w:color="auto"/>
            <w:right w:val="none" w:sz="0" w:space="0" w:color="auto"/>
          </w:divBdr>
        </w:div>
      </w:divsChild>
    </w:div>
    <w:div w:id="864176215">
      <w:bodyDiv w:val="1"/>
      <w:marLeft w:val="0"/>
      <w:marRight w:val="0"/>
      <w:marTop w:val="0"/>
      <w:marBottom w:val="0"/>
      <w:divBdr>
        <w:top w:val="none" w:sz="0" w:space="0" w:color="auto"/>
        <w:left w:val="none" w:sz="0" w:space="0" w:color="auto"/>
        <w:bottom w:val="none" w:sz="0" w:space="0" w:color="auto"/>
        <w:right w:val="none" w:sz="0" w:space="0" w:color="auto"/>
      </w:divBdr>
    </w:div>
    <w:div w:id="1273585903">
      <w:bodyDiv w:val="1"/>
      <w:marLeft w:val="0"/>
      <w:marRight w:val="0"/>
      <w:marTop w:val="0"/>
      <w:marBottom w:val="0"/>
      <w:divBdr>
        <w:top w:val="none" w:sz="0" w:space="0" w:color="auto"/>
        <w:left w:val="none" w:sz="0" w:space="0" w:color="auto"/>
        <w:bottom w:val="none" w:sz="0" w:space="0" w:color="auto"/>
        <w:right w:val="none" w:sz="0" w:space="0" w:color="auto"/>
      </w:divBdr>
    </w:div>
    <w:div w:id="1612859729">
      <w:bodyDiv w:val="1"/>
      <w:marLeft w:val="0"/>
      <w:marRight w:val="0"/>
      <w:marTop w:val="0"/>
      <w:marBottom w:val="0"/>
      <w:divBdr>
        <w:top w:val="none" w:sz="0" w:space="0" w:color="auto"/>
        <w:left w:val="none" w:sz="0" w:space="0" w:color="auto"/>
        <w:bottom w:val="none" w:sz="0" w:space="0" w:color="auto"/>
        <w:right w:val="none" w:sz="0" w:space="0" w:color="auto"/>
      </w:divBdr>
      <w:divsChild>
        <w:div w:id="1270891999">
          <w:marLeft w:val="432"/>
          <w:marRight w:val="0"/>
          <w:marTop w:val="106"/>
          <w:marBottom w:val="0"/>
          <w:divBdr>
            <w:top w:val="none" w:sz="0" w:space="0" w:color="auto"/>
            <w:left w:val="none" w:sz="0" w:space="0" w:color="auto"/>
            <w:bottom w:val="none" w:sz="0" w:space="0" w:color="auto"/>
            <w:right w:val="none" w:sz="0" w:space="0" w:color="auto"/>
          </w:divBdr>
        </w:div>
        <w:div w:id="358555910">
          <w:marLeft w:val="432"/>
          <w:marRight w:val="0"/>
          <w:marTop w:val="106"/>
          <w:marBottom w:val="0"/>
          <w:divBdr>
            <w:top w:val="none" w:sz="0" w:space="0" w:color="auto"/>
            <w:left w:val="none" w:sz="0" w:space="0" w:color="auto"/>
            <w:bottom w:val="none" w:sz="0" w:space="0" w:color="auto"/>
            <w:right w:val="none" w:sz="0" w:space="0" w:color="auto"/>
          </w:divBdr>
        </w:div>
        <w:div w:id="1844735954">
          <w:marLeft w:val="432"/>
          <w:marRight w:val="0"/>
          <w:marTop w:val="106"/>
          <w:marBottom w:val="0"/>
          <w:divBdr>
            <w:top w:val="none" w:sz="0" w:space="0" w:color="auto"/>
            <w:left w:val="none" w:sz="0" w:space="0" w:color="auto"/>
            <w:bottom w:val="none" w:sz="0" w:space="0" w:color="auto"/>
            <w:right w:val="none" w:sz="0" w:space="0" w:color="auto"/>
          </w:divBdr>
        </w:div>
        <w:div w:id="502821305">
          <w:marLeft w:val="432"/>
          <w:marRight w:val="0"/>
          <w:marTop w:val="106"/>
          <w:marBottom w:val="0"/>
          <w:divBdr>
            <w:top w:val="none" w:sz="0" w:space="0" w:color="auto"/>
            <w:left w:val="none" w:sz="0" w:space="0" w:color="auto"/>
            <w:bottom w:val="none" w:sz="0" w:space="0" w:color="auto"/>
            <w:right w:val="none" w:sz="0" w:space="0" w:color="auto"/>
          </w:divBdr>
        </w:div>
        <w:div w:id="1595750482">
          <w:marLeft w:val="432"/>
          <w:marRight w:val="0"/>
          <w:marTop w:val="106"/>
          <w:marBottom w:val="0"/>
          <w:divBdr>
            <w:top w:val="none" w:sz="0" w:space="0" w:color="auto"/>
            <w:left w:val="none" w:sz="0" w:space="0" w:color="auto"/>
            <w:bottom w:val="none" w:sz="0" w:space="0" w:color="auto"/>
            <w:right w:val="none" w:sz="0" w:space="0" w:color="auto"/>
          </w:divBdr>
        </w:div>
        <w:div w:id="476145587">
          <w:marLeft w:val="432"/>
          <w:marRight w:val="0"/>
          <w:marTop w:val="106"/>
          <w:marBottom w:val="0"/>
          <w:divBdr>
            <w:top w:val="none" w:sz="0" w:space="0" w:color="auto"/>
            <w:left w:val="none" w:sz="0" w:space="0" w:color="auto"/>
            <w:bottom w:val="none" w:sz="0" w:space="0" w:color="auto"/>
            <w:right w:val="none" w:sz="0" w:space="0" w:color="auto"/>
          </w:divBdr>
        </w:div>
      </w:divsChild>
    </w:div>
    <w:div w:id="210510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nwest.edu/student-services/disability-services/student-information" TargetMode="External"/><Relationship Id="rId18" Type="http://schemas.openxmlformats.org/officeDocument/2006/relationships/hyperlink" Target="http://mnwest.custhelp.com" TargetMode="External"/><Relationship Id="rId3" Type="http://schemas.openxmlformats.org/officeDocument/2006/relationships/styles" Target="styles.xml"/><Relationship Id="rId21" Type="http://schemas.openxmlformats.org/officeDocument/2006/relationships/hyperlink" Target="mailto:accessibility@mnwest.edu" TargetMode="External"/><Relationship Id="rId7" Type="http://schemas.openxmlformats.org/officeDocument/2006/relationships/endnotes" Target="endnotes.xml"/><Relationship Id="rId12" Type="http://schemas.openxmlformats.org/officeDocument/2006/relationships/hyperlink" Target="https://www.d2l.com/legal/privacy/" TargetMode="External"/><Relationship Id="rId17" Type="http://schemas.openxmlformats.org/officeDocument/2006/relationships/hyperlink" Target="mailto:helpdesk@mnwest.edu" TargetMode="External"/><Relationship Id="rId2" Type="http://schemas.openxmlformats.org/officeDocument/2006/relationships/numbering" Target="numbering.xml"/><Relationship Id="rId16" Type="http://schemas.openxmlformats.org/officeDocument/2006/relationships/hyperlink" Target="http://mnwest.custhelp.com" TargetMode="External"/><Relationship Id="rId20" Type="http://schemas.openxmlformats.org/officeDocument/2006/relationships/hyperlink" Target="https://www.mnwest.edu/advisory-services/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west.edu/student-services/data-priva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nwest.edu/student-services/disability-services/student-information" TargetMode="External"/><Relationship Id="rId23" Type="http://schemas.openxmlformats.org/officeDocument/2006/relationships/fontTable" Target="fontTable.xml"/><Relationship Id="rId10" Type="http://schemas.openxmlformats.org/officeDocument/2006/relationships/hyperlink" Target="http://www.mnwest.edu/images/student-information-policies/code_of_conduct.pdf" TargetMode="External"/><Relationship Id="rId19" Type="http://schemas.openxmlformats.org/officeDocument/2006/relationships/hyperlink" Target="mailto:tutoring@mnwest.edu" TargetMode="External"/><Relationship Id="rId4" Type="http://schemas.openxmlformats.org/officeDocument/2006/relationships/settings" Target="settings.xml"/><Relationship Id="rId9" Type="http://schemas.openxmlformats.org/officeDocument/2006/relationships/hyperlink" Target="mailto:heidi.tarus@mnwest.edu" TargetMode="External"/><Relationship Id="rId14" Type="http://schemas.openxmlformats.org/officeDocument/2006/relationships/hyperlink" Target="mailto:accessibility@mnwest.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320434-6E09-4D4C-B392-51CE4761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MINNESOTA WEST COMMUNITY &amp; TECHNICAL COLLEGE</vt:lpstr>
    </vt:vector>
  </TitlesOfParts>
  <Company>MNWest</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WEST COMMUNITY &amp; TECHNICAL COLLEGE</dc:title>
  <dc:creator>MNWest</dc:creator>
  <cp:lastModifiedBy>581 Science</cp:lastModifiedBy>
  <cp:revision>2</cp:revision>
  <cp:lastPrinted>2002-09-04T19:33:00Z</cp:lastPrinted>
  <dcterms:created xsi:type="dcterms:W3CDTF">2021-07-07T13:21:00Z</dcterms:created>
  <dcterms:modified xsi:type="dcterms:W3CDTF">2021-07-07T13:21:00Z</dcterms:modified>
</cp:coreProperties>
</file>